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FFFCE" w14:textId="5BA2B00E" w:rsidR="00995003" w:rsidRDefault="00995003" w:rsidP="00AB6190">
      <w:pPr>
        <w:pStyle w:val="NoSpacing"/>
        <w:jc w:val="center"/>
        <w:rPr>
          <w:rFonts w:ascii="Century Gothic" w:hAnsi="Century Gothic"/>
          <w:b/>
          <w:color w:val="0000FF"/>
          <w:sz w:val="30"/>
          <w:szCs w:val="30"/>
          <w:u w:val="single"/>
        </w:rPr>
      </w:pPr>
      <w:r w:rsidRPr="00A87954">
        <w:rPr>
          <w:rFonts w:ascii="Century Gothic" w:hAnsi="Century Gothic"/>
          <w:b/>
          <w:color w:val="0000FF"/>
          <w:sz w:val="30"/>
          <w:szCs w:val="30"/>
          <w:u w:val="single"/>
        </w:rPr>
        <w:t>OUR LADY OF LOURDES CATHOLIC PRIMARY</w:t>
      </w:r>
      <w:r>
        <w:rPr>
          <w:rFonts w:ascii="Century Gothic" w:hAnsi="Century Gothic"/>
          <w:b/>
          <w:color w:val="0000FF"/>
          <w:sz w:val="30"/>
          <w:szCs w:val="30"/>
          <w:u w:val="single"/>
        </w:rPr>
        <w:t xml:space="preserve"> </w:t>
      </w:r>
      <w:r w:rsidRPr="00A87954">
        <w:rPr>
          <w:rFonts w:ascii="Century Gothic" w:hAnsi="Century Gothic"/>
          <w:b/>
          <w:color w:val="0000FF"/>
          <w:sz w:val="30"/>
          <w:szCs w:val="30"/>
          <w:u w:val="single"/>
        </w:rPr>
        <w:t>SCHOOL</w:t>
      </w:r>
    </w:p>
    <w:p w14:paraId="7A156809" w14:textId="77777777" w:rsidR="00995003" w:rsidRDefault="00995003" w:rsidP="00995003">
      <w:pPr>
        <w:pStyle w:val="NoSpacing"/>
        <w:jc w:val="center"/>
        <w:rPr>
          <w:rFonts w:ascii="Century Gothic" w:hAnsi="Century Gothic"/>
          <w:b/>
          <w:color w:val="0000FF"/>
          <w:sz w:val="30"/>
          <w:szCs w:val="30"/>
          <w:u w:val="single"/>
        </w:rPr>
      </w:pPr>
      <w:r>
        <w:rPr>
          <w:noProof/>
          <w:lang w:eastAsia="en-GB"/>
        </w:rPr>
        <w:drawing>
          <wp:anchor distT="0" distB="0" distL="114300" distR="114300" simplePos="0" relativeHeight="251660288" behindDoc="0" locked="0" layoutInCell="1" allowOverlap="1" wp14:anchorId="1639678D" wp14:editId="1FD1CF69">
            <wp:simplePos x="0" y="0"/>
            <wp:positionH relativeFrom="margin">
              <wp:posOffset>1790700</wp:posOffset>
            </wp:positionH>
            <wp:positionV relativeFrom="paragraph">
              <wp:posOffset>61595</wp:posOffset>
            </wp:positionV>
            <wp:extent cx="2275840" cy="7296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5840" cy="7296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5182F" w14:textId="77777777" w:rsidR="00995003" w:rsidRDefault="00995003" w:rsidP="00995003">
      <w:pPr>
        <w:pStyle w:val="NoSpacing"/>
        <w:jc w:val="center"/>
        <w:rPr>
          <w:rFonts w:ascii="Century Gothic" w:hAnsi="Century Gothic"/>
          <w:b/>
          <w:color w:val="0000FF"/>
          <w:sz w:val="30"/>
          <w:szCs w:val="30"/>
          <w:u w:val="single"/>
        </w:rPr>
      </w:pPr>
    </w:p>
    <w:p w14:paraId="4FBD80BD" w14:textId="0EFBBD43" w:rsidR="00995003" w:rsidRDefault="009923CE" w:rsidP="00995003">
      <w:pPr>
        <w:pStyle w:val="NoSpacing"/>
        <w:jc w:val="center"/>
        <w:rPr>
          <w:rFonts w:ascii="Century Gothic" w:hAnsi="Century Gothic"/>
          <w:b/>
          <w:color w:val="0000FF"/>
          <w:sz w:val="30"/>
          <w:szCs w:val="30"/>
          <w:u w:val="single"/>
        </w:rPr>
      </w:pPr>
      <w:r>
        <w:rPr>
          <w:rFonts w:ascii="Century Gothic" w:hAnsi="Century Gothic"/>
          <w:b/>
          <w:color w:val="0000FF"/>
          <w:sz w:val="30"/>
          <w:szCs w:val="30"/>
          <w:u w:val="single"/>
        </w:rPr>
        <w:t>9</w:t>
      </w:r>
    </w:p>
    <w:tbl>
      <w:tblPr>
        <w:tblpPr w:leftFromText="180" w:rightFromText="180" w:vertAnchor="text" w:horzAnchor="margin" w:tblpXSpec="center" w:tblpY="38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995003" w14:paraId="3F09570A" w14:textId="77777777" w:rsidTr="001D76C1">
        <w:trPr>
          <w:trHeight w:val="851"/>
        </w:trPr>
        <w:tc>
          <w:tcPr>
            <w:tcW w:w="9072" w:type="dxa"/>
            <w:tcBorders>
              <w:top w:val="nil"/>
              <w:left w:val="nil"/>
              <w:bottom w:val="nil"/>
              <w:right w:val="nil"/>
            </w:tcBorders>
            <w:vAlign w:val="center"/>
          </w:tcPr>
          <w:p w14:paraId="64EA912A" w14:textId="37B9588F" w:rsidR="004B21BA" w:rsidRDefault="00995003" w:rsidP="00995003">
            <w:pPr>
              <w:pStyle w:val="NoSpacing"/>
              <w:tabs>
                <w:tab w:val="center" w:pos="4153"/>
                <w:tab w:val="right" w:pos="8306"/>
              </w:tabs>
              <w:jc w:val="center"/>
              <w:rPr>
                <w:rFonts w:ascii="Century Gothic" w:hAnsi="Century Gothic"/>
                <w:b/>
                <w:bCs/>
                <w:sz w:val="30"/>
                <w:szCs w:val="30"/>
                <w:u w:val="single"/>
              </w:rPr>
            </w:pPr>
            <w:r w:rsidRPr="00A87954">
              <w:rPr>
                <w:rFonts w:ascii="Century Gothic" w:hAnsi="Century Gothic"/>
                <w:sz w:val="30"/>
                <w:szCs w:val="30"/>
              </w:rPr>
              <w:t xml:space="preserve">School </w:t>
            </w:r>
            <w:r w:rsidR="004B21BA">
              <w:rPr>
                <w:rFonts w:ascii="Century Gothic" w:hAnsi="Century Gothic"/>
                <w:b/>
                <w:bCs/>
                <w:sz w:val="30"/>
                <w:szCs w:val="30"/>
                <w:u w:val="single"/>
              </w:rPr>
              <w:t>Curriculum Policy</w:t>
            </w:r>
            <w:r w:rsidR="001D76C1">
              <w:rPr>
                <w:rFonts w:ascii="Century Gothic" w:hAnsi="Century Gothic"/>
                <w:bCs/>
                <w:sz w:val="30"/>
                <w:szCs w:val="30"/>
              </w:rPr>
              <w:t xml:space="preserve"> </w:t>
            </w:r>
            <w:r w:rsidR="00117D96" w:rsidRPr="001D76C1">
              <w:rPr>
                <w:rFonts w:ascii="Century Gothic" w:hAnsi="Century Gothic"/>
                <w:bCs/>
                <w:sz w:val="30"/>
                <w:szCs w:val="30"/>
              </w:rPr>
              <w:t>for</w:t>
            </w:r>
            <w:r w:rsidR="004B21BA">
              <w:rPr>
                <w:rFonts w:ascii="Century Gothic" w:hAnsi="Century Gothic"/>
                <w:b/>
                <w:bCs/>
                <w:sz w:val="30"/>
                <w:szCs w:val="30"/>
                <w:u w:val="single"/>
              </w:rPr>
              <w:t xml:space="preserve"> </w:t>
            </w:r>
          </w:p>
          <w:p w14:paraId="78D2DA80" w14:textId="6659ADDF" w:rsidR="00995003" w:rsidRPr="007D5523" w:rsidRDefault="009923CE" w:rsidP="00995003">
            <w:pPr>
              <w:pStyle w:val="NoSpacing"/>
              <w:tabs>
                <w:tab w:val="center" w:pos="4153"/>
                <w:tab w:val="right" w:pos="8306"/>
              </w:tabs>
              <w:jc w:val="center"/>
              <w:rPr>
                <w:rFonts w:ascii="Century Gothic" w:hAnsi="Century Gothic"/>
                <w:color w:val="FF0000"/>
                <w:sz w:val="44"/>
                <w:szCs w:val="30"/>
              </w:rPr>
            </w:pPr>
            <w:r>
              <w:rPr>
                <w:rFonts w:ascii="Century Gothic" w:hAnsi="Century Gothic"/>
                <w:b/>
                <w:bCs/>
                <w:color w:val="FF0000"/>
                <w:sz w:val="52"/>
                <w:szCs w:val="30"/>
                <w:u w:val="single"/>
              </w:rPr>
              <w:t>ENGLISH (Reading)</w:t>
            </w:r>
          </w:p>
          <w:p w14:paraId="404E9CE8" w14:textId="0E815D87" w:rsidR="00995003" w:rsidRDefault="009923CE" w:rsidP="00995003">
            <w:pPr>
              <w:pStyle w:val="NoSpacing"/>
              <w:tabs>
                <w:tab w:val="center" w:pos="4153"/>
                <w:tab w:val="right" w:pos="8306"/>
              </w:tabs>
              <w:jc w:val="center"/>
              <w:rPr>
                <w:rFonts w:ascii="Century Gothic" w:hAnsi="Century Gothic"/>
                <w:b/>
                <w:sz w:val="32"/>
                <w:szCs w:val="50"/>
              </w:rPr>
            </w:pPr>
            <w:r>
              <w:rPr>
                <w:rFonts w:ascii="Century Gothic" w:hAnsi="Century Gothic"/>
                <w:b/>
                <w:sz w:val="32"/>
                <w:szCs w:val="50"/>
              </w:rPr>
              <w:t xml:space="preserve"> (2020/21</w:t>
            </w:r>
            <w:r w:rsidR="00995003" w:rsidRPr="00A065AA">
              <w:rPr>
                <w:rFonts w:ascii="Century Gothic" w:hAnsi="Century Gothic"/>
                <w:b/>
                <w:sz w:val="32"/>
                <w:szCs w:val="50"/>
              </w:rPr>
              <w:t>)</w:t>
            </w:r>
          </w:p>
          <w:p w14:paraId="6790F4B9" w14:textId="7FFCB601" w:rsidR="00117D96" w:rsidRPr="00117D96" w:rsidRDefault="00117D96" w:rsidP="00995003">
            <w:pPr>
              <w:pStyle w:val="NoSpacing"/>
              <w:tabs>
                <w:tab w:val="center" w:pos="4153"/>
                <w:tab w:val="right" w:pos="8306"/>
              </w:tabs>
              <w:jc w:val="center"/>
              <w:rPr>
                <w:rFonts w:ascii="Century Gothic" w:hAnsi="Century Gothic"/>
                <w:color w:val="660066"/>
                <w:sz w:val="32"/>
                <w:szCs w:val="50"/>
              </w:rPr>
            </w:pPr>
            <w:r>
              <w:rPr>
                <w:rFonts w:ascii="Century Gothic" w:hAnsi="Century Gothic"/>
                <w:b/>
                <w:sz w:val="32"/>
                <w:szCs w:val="50"/>
              </w:rPr>
              <w:t xml:space="preserve">Curriculum Leader: </w:t>
            </w:r>
            <w:r w:rsidR="007D5523">
              <w:rPr>
                <w:rFonts w:ascii="Century Gothic" w:hAnsi="Century Gothic"/>
                <w:color w:val="660066"/>
                <w:sz w:val="32"/>
                <w:szCs w:val="50"/>
              </w:rPr>
              <w:t>Mrs Liz Kendall</w:t>
            </w:r>
          </w:p>
        </w:tc>
      </w:tr>
    </w:tbl>
    <w:p w14:paraId="3400BF4F" w14:textId="77777777" w:rsidR="00995003" w:rsidRPr="00A87954" w:rsidRDefault="00995003" w:rsidP="00995003">
      <w:pPr>
        <w:pStyle w:val="NoSpacing"/>
        <w:jc w:val="center"/>
        <w:rPr>
          <w:rFonts w:ascii="Century Gothic" w:hAnsi="Century Gothic"/>
          <w:b/>
          <w:color w:val="0000FF"/>
          <w:sz w:val="30"/>
          <w:szCs w:val="30"/>
          <w:u w:val="single"/>
        </w:rPr>
      </w:pPr>
    </w:p>
    <w:p w14:paraId="550970A3" w14:textId="66330789" w:rsidR="00ED7D4C" w:rsidRDefault="00ED7D4C" w:rsidP="00ED7D4C">
      <w:pPr>
        <w:pStyle w:val="NoSpacing"/>
        <w:rPr>
          <w:rFonts w:ascii="Century Gothic" w:hAnsi="Century Gothic"/>
        </w:rPr>
      </w:pPr>
    </w:p>
    <w:p w14:paraId="0E348A4E" w14:textId="6622590A" w:rsidR="001D76C1" w:rsidRPr="00A77277" w:rsidRDefault="001D76C1" w:rsidP="001D76C1">
      <w:pPr>
        <w:pStyle w:val="NoSpacing"/>
        <w:rPr>
          <w:rFonts w:ascii="Century Gothic" w:hAnsi="Century Gothic"/>
          <w:b/>
          <w:color w:val="0000FF"/>
          <w:sz w:val="24"/>
          <w:u w:val="single"/>
        </w:rPr>
      </w:pPr>
      <w:r>
        <w:rPr>
          <w:rFonts w:ascii="Century Gothic" w:hAnsi="Century Gothic"/>
          <w:b/>
          <w:color w:val="0000FF"/>
          <w:sz w:val="24"/>
          <w:u w:val="single"/>
        </w:rPr>
        <w:t>Our School Vision:</w:t>
      </w:r>
    </w:p>
    <w:p w14:paraId="10AA82AB" w14:textId="774124DA" w:rsidR="001D76C1" w:rsidRDefault="001D76C1" w:rsidP="001D76C1">
      <w:pPr>
        <w:pStyle w:val="NoSpacing"/>
        <w:jc w:val="center"/>
        <w:rPr>
          <w:rFonts w:ascii="Century Gothic" w:hAnsi="Century Gothic" w:cs="Segoe UI"/>
          <w:i/>
          <w:color w:val="0000FF"/>
          <w:sz w:val="24"/>
        </w:rPr>
      </w:pPr>
    </w:p>
    <w:p w14:paraId="786393AA" w14:textId="4DD86430" w:rsidR="001D76C1" w:rsidRPr="00484A81" w:rsidRDefault="001D76C1" w:rsidP="001D76C1">
      <w:pPr>
        <w:pStyle w:val="NoSpacing"/>
        <w:jc w:val="center"/>
        <w:rPr>
          <w:rFonts w:ascii="Century Gothic" w:hAnsi="Century Gothic" w:cs="Segoe UI"/>
          <w:i/>
          <w:color w:val="0000FF"/>
          <w:sz w:val="24"/>
        </w:rPr>
      </w:pPr>
      <w:r w:rsidRPr="00484A81">
        <w:rPr>
          <w:rFonts w:ascii="Century Gothic" w:hAnsi="Century Gothic" w:cs="Segoe UI"/>
          <w:i/>
          <w:color w:val="0000FF"/>
          <w:sz w:val="24"/>
        </w:rPr>
        <w:t>“We want our school to be a safe, secure and exciting place to learn and grow in Christ. A place where children, staff, families and governors work closely together to answer Christ’s call.”</w:t>
      </w:r>
    </w:p>
    <w:p w14:paraId="1F24CDC8" w14:textId="192FC3AC" w:rsidR="001D76C1" w:rsidRPr="004E580E" w:rsidRDefault="001D76C1" w:rsidP="001D76C1">
      <w:pPr>
        <w:pStyle w:val="NoSpacing"/>
        <w:rPr>
          <w:rFonts w:ascii="Century Gothic" w:hAnsi="Century Gothic" w:cs="Segoe UI"/>
          <w:b/>
          <w:u w:val="single"/>
        </w:rPr>
      </w:pPr>
      <w:r>
        <w:rPr>
          <w:noProof/>
          <w:lang w:eastAsia="en-GB"/>
        </w:rPr>
        <w:drawing>
          <wp:anchor distT="0" distB="0" distL="114300" distR="114300" simplePos="0" relativeHeight="251662336" behindDoc="1" locked="0" layoutInCell="1" allowOverlap="1" wp14:anchorId="6F868398" wp14:editId="19288FD8">
            <wp:simplePos x="0" y="0"/>
            <wp:positionH relativeFrom="margin">
              <wp:posOffset>4881880</wp:posOffset>
            </wp:positionH>
            <wp:positionV relativeFrom="paragraph">
              <wp:posOffset>167005</wp:posOffset>
            </wp:positionV>
            <wp:extent cx="932180" cy="845820"/>
            <wp:effectExtent l="0" t="0" r="1270" b="0"/>
            <wp:wrapThrough wrapText="bothSides">
              <wp:wrapPolygon edited="0">
                <wp:start x="0" y="0"/>
                <wp:lineTo x="0" y="20919"/>
                <wp:lineTo x="21188" y="20919"/>
                <wp:lineTo x="21188" y="0"/>
                <wp:lineTo x="0" y="0"/>
              </wp:wrapPolygon>
            </wp:wrapThrough>
            <wp:docPr id="1" name="Picture 1" descr="Image result for children play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ren playing clip ar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3218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73038" w14:textId="77777777" w:rsidR="001D76C1" w:rsidRPr="00484A81" w:rsidRDefault="001D76C1" w:rsidP="001D76C1">
      <w:pPr>
        <w:pStyle w:val="NoSpacing"/>
        <w:rPr>
          <w:rFonts w:ascii="Century Gothic" w:hAnsi="Century Gothic" w:cs="Segoe UI"/>
        </w:rPr>
      </w:pPr>
      <w:r w:rsidRPr="00484A81">
        <w:rPr>
          <w:rFonts w:ascii="Century Gothic" w:hAnsi="Century Gothic" w:cs="Segoe UI"/>
        </w:rPr>
        <w:t>Our Catholic School community works with a Christian purpose:</w:t>
      </w:r>
    </w:p>
    <w:p w14:paraId="6301C7E2" w14:textId="77777777" w:rsidR="001D76C1" w:rsidRPr="00484A81" w:rsidRDefault="001D76C1" w:rsidP="001D76C1">
      <w:pPr>
        <w:pStyle w:val="NoSpacing"/>
        <w:numPr>
          <w:ilvl w:val="0"/>
          <w:numId w:val="22"/>
        </w:numPr>
        <w:rPr>
          <w:rFonts w:ascii="Century Gothic" w:hAnsi="Century Gothic" w:cs="Segoe UI"/>
        </w:rPr>
      </w:pPr>
      <w:r w:rsidRPr="00484A81">
        <w:rPr>
          <w:rFonts w:ascii="Century Gothic" w:hAnsi="Century Gothic" w:cs="Segoe UI"/>
        </w:rPr>
        <w:t>To promote an enthusiasm for enjoyment of learning</w:t>
      </w:r>
    </w:p>
    <w:p w14:paraId="565E0663" w14:textId="77777777" w:rsidR="001D76C1" w:rsidRPr="00484A81" w:rsidRDefault="001D76C1" w:rsidP="001D76C1">
      <w:pPr>
        <w:pStyle w:val="NoSpacing"/>
        <w:numPr>
          <w:ilvl w:val="0"/>
          <w:numId w:val="22"/>
        </w:numPr>
        <w:rPr>
          <w:rFonts w:ascii="Century Gothic" w:hAnsi="Century Gothic" w:cs="Segoe UI"/>
        </w:rPr>
      </w:pPr>
      <w:r w:rsidRPr="00484A81">
        <w:rPr>
          <w:rFonts w:ascii="Century Gothic" w:hAnsi="Century Gothic" w:cs="Segoe UI"/>
        </w:rPr>
        <w:t>To provide a broad and well balanced curriculum</w:t>
      </w:r>
    </w:p>
    <w:p w14:paraId="7027E345" w14:textId="77777777" w:rsidR="001D76C1" w:rsidRPr="00484A81" w:rsidRDefault="001D76C1" w:rsidP="001D76C1">
      <w:pPr>
        <w:pStyle w:val="NoSpacing"/>
        <w:numPr>
          <w:ilvl w:val="0"/>
          <w:numId w:val="22"/>
        </w:numPr>
        <w:rPr>
          <w:rFonts w:ascii="Century Gothic" w:hAnsi="Century Gothic" w:cs="Segoe UI"/>
        </w:rPr>
      </w:pPr>
      <w:r w:rsidRPr="00484A81">
        <w:rPr>
          <w:rFonts w:ascii="Century Gothic" w:hAnsi="Century Gothic" w:cs="Segoe UI"/>
        </w:rPr>
        <w:t>To challenge children to reach their full potential</w:t>
      </w:r>
    </w:p>
    <w:p w14:paraId="4546D011" w14:textId="77777777" w:rsidR="001D76C1" w:rsidRPr="00484A81" w:rsidRDefault="001D76C1" w:rsidP="001D76C1">
      <w:pPr>
        <w:pStyle w:val="NoSpacing"/>
        <w:numPr>
          <w:ilvl w:val="0"/>
          <w:numId w:val="22"/>
        </w:numPr>
        <w:rPr>
          <w:rFonts w:ascii="Century Gothic" w:hAnsi="Century Gothic" w:cs="Segoe UI"/>
        </w:rPr>
      </w:pPr>
      <w:r w:rsidRPr="00484A81">
        <w:rPr>
          <w:rFonts w:ascii="Century Gothic" w:hAnsi="Century Gothic" w:cs="Segoe UI"/>
        </w:rPr>
        <w:t>To learn about God and his creation</w:t>
      </w:r>
    </w:p>
    <w:p w14:paraId="48A8FBB6" w14:textId="77777777" w:rsidR="001D76C1" w:rsidRPr="00484A81" w:rsidRDefault="001D76C1" w:rsidP="001D76C1">
      <w:pPr>
        <w:pStyle w:val="NoSpacing"/>
        <w:numPr>
          <w:ilvl w:val="0"/>
          <w:numId w:val="22"/>
        </w:numPr>
        <w:rPr>
          <w:rFonts w:ascii="Century Gothic" w:hAnsi="Century Gothic" w:cs="Segoe UI"/>
        </w:rPr>
      </w:pPr>
      <w:r w:rsidRPr="00484A81">
        <w:rPr>
          <w:rFonts w:ascii="Century Gothic" w:hAnsi="Century Gothic" w:cs="Segoe UI"/>
        </w:rPr>
        <w:t>To answer Christ’s call through our love for each other</w:t>
      </w:r>
    </w:p>
    <w:p w14:paraId="15CD3F4D" w14:textId="77777777" w:rsidR="001D76C1" w:rsidRPr="00484A81" w:rsidRDefault="001D76C1" w:rsidP="001D76C1">
      <w:pPr>
        <w:pStyle w:val="NoSpacing"/>
        <w:numPr>
          <w:ilvl w:val="0"/>
          <w:numId w:val="22"/>
        </w:numPr>
        <w:rPr>
          <w:rFonts w:ascii="Century Gothic" w:hAnsi="Century Gothic"/>
          <w:sz w:val="20"/>
        </w:rPr>
      </w:pPr>
      <w:r w:rsidRPr="00484A81">
        <w:rPr>
          <w:rFonts w:ascii="Century Gothic" w:hAnsi="Century Gothic" w:cs="Segoe UI"/>
        </w:rPr>
        <w:t>To foster in children independence and a sense of responsibility</w:t>
      </w:r>
    </w:p>
    <w:p w14:paraId="7E0219B4" w14:textId="77777777" w:rsidR="001D76C1" w:rsidRPr="00484A81" w:rsidRDefault="001D76C1" w:rsidP="001D76C1">
      <w:pPr>
        <w:pStyle w:val="NoSpacing"/>
        <w:rPr>
          <w:rFonts w:ascii="Century Gothic" w:hAnsi="Century Gothic" w:cs="Segoe UI"/>
          <w:i/>
          <w:color w:val="0000FF"/>
          <w:sz w:val="20"/>
        </w:rPr>
      </w:pPr>
    </w:p>
    <w:p w14:paraId="31A0F917" w14:textId="77777777" w:rsidR="001D76C1" w:rsidRPr="00E06F76" w:rsidRDefault="001D76C1" w:rsidP="001D76C1">
      <w:pPr>
        <w:pStyle w:val="NoSpacing"/>
        <w:jc w:val="right"/>
        <w:rPr>
          <w:rFonts w:ascii="Century Gothic" w:hAnsi="Century Gothic" w:cs="Segoe UI"/>
          <w:b/>
          <w:i/>
          <w:color w:val="0000FF"/>
        </w:rPr>
      </w:pPr>
      <w:r w:rsidRPr="00E06F76">
        <w:rPr>
          <w:rFonts w:ascii="Century Gothic" w:hAnsi="Century Gothic" w:cs="Segoe UI"/>
          <w:b/>
          <w:i/>
          <w:color w:val="0000FF"/>
        </w:rPr>
        <w:t>“For you are precious in my eyes”</w:t>
      </w:r>
    </w:p>
    <w:p w14:paraId="78478147" w14:textId="02FB256B" w:rsidR="00117D96" w:rsidRPr="001D76C1" w:rsidRDefault="001D76C1" w:rsidP="001D76C1">
      <w:pPr>
        <w:pStyle w:val="NoSpacing"/>
        <w:ind w:left="5760" w:firstLine="720"/>
        <w:jc w:val="right"/>
        <w:rPr>
          <w:rFonts w:ascii="Century Gothic" w:hAnsi="Century Gothic" w:cs="Segoe UI"/>
          <w:i/>
          <w:color w:val="0000FF"/>
          <w:sz w:val="14"/>
        </w:rPr>
      </w:pPr>
      <w:r w:rsidRPr="00A87954">
        <w:rPr>
          <w:rFonts w:ascii="Century Gothic" w:hAnsi="Century Gothic" w:cs="Segoe UI"/>
          <w:i/>
          <w:color w:val="0000FF"/>
          <w:sz w:val="14"/>
        </w:rPr>
        <w:t>(Isaiah 43)</w:t>
      </w:r>
    </w:p>
    <w:p w14:paraId="4EB5094E" w14:textId="326655A6" w:rsidR="00ED7D4C" w:rsidRPr="001D76C1" w:rsidRDefault="00674DFC" w:rsidP="001D76C1">
      <w:pPr>
        <w:pStyle w:val="NoSpacing"/>
        <w:rPr>
          <w:rFonts w:ascii="Century Gothic" w:hAnsi="Century Gothic"/>
          <w:b/>
          <w:color w:val="0033CC"/>
          <w:u w:val="single"/>
        </w:rPr>
      </w:pPr>
      <w:r w:rsidRPr="001D76C1">
        <w:rPr>
          <w:rFonts w:ascii="Century Gothic" w:hAnsi="Century Gothic"/>
          <w:b/>
          <w:color w:val="0033CC"/>
          <w:u w:val="single"/>
        </w:rPr>
        <w:t>Contents of this</w:t>
      </w:r>
      <w:r w:rsidR="00ED7D4C" w:rsidRPr="001D76C1">
        <w:rPr>
          <w:rFonts w:ascii="Century Gothic" w:hAnsi="Century Gothic"/>
          <w:b/>
          <w:color w:val="0033CC"/>
          <w:u w:val="single"/>
        </w:rPr>
        <w:t xml:space="preserve"> </w:t>
      </w:r>
      <w:r w:rsidR="00DC0130" w:rsidRPr="001D76C1">
        <w:rPr>
          <w:rFonts w:ascii="Century Gothic" w:hAnsi="Century Gothic"/>
          <w:b/>
          <w:color w:val="0033CC"/>
          <w:u w:val="single"/>
        </w:rPr>
        <w:t>P</w:t>
      </w:r>
      <w:r w:rsidR="00ED7D4C" w:rsidRPr="001D76C1">
        <w:rPr>
          <w:rFonts w:ascii="Century Gothic" w:hAnsi="Century Gothic"/>
          <w:b/>
          <w:color w:val="0033CC"/>
          <w:u w:val="single"/>
        </w:rPr>
        <w:t>olicy</w:t>
      </w:r>
    </w:p>
    <w:p w14:paraId="6DF5F3C2" w14:textId="0F953F75" w:rsidR="00ED7D4C" w:rsidRPr="001D76C1" w:rsidRDefault="00ED7D4C" w:rsidP="001D76C1">
      <w:pPr>
        <w:pStyle w:val="NoSpacing"/>
        <w:rPr>
          <w:rFonts w:ascii="Century Gothic" w:hAnsi="Century Gothic"/>
        </w:rPr>
      </w:pPr>
    </w:p>
    <w:p w14:paraId="69FFC576" w14:textId="244600EF" w:rsidR="00074FD2" w:rsidRPr="00AB27C2" w:rsidRDefault="00074FD2" w:rsidP="001D76C1">
      <w:pPr>
        <w:pStyle w:val="NoSpacing"/>
        <w:numPr>
          <w:ilvl w:val="0"/>
          <w:numId w:val="23"/>
        </w:numPr>
        <w:rPr>
          <w:rFonts w:ascii="Century Gothic" w:hAnsi="Century Gothic"/>
          <w:b/>
          <w:color w:val="660066"/>
        </w:rPr>
      </w:pPr>
      <w:r w:rsidRPr="001D76C1">
        <w:rPr>
          <w:rFonts w:ascii="Century Gothic" w:hAnsi="Century Gothic"/>
        </w:rPr>
        <w:t>Introduction</w:t>
      </w:r>
      <w:r w:rsidR="00AB27C2">
        <w:rPr>
          <w:rFonts w:ascii="Century Gothic" w:hAnsi="Century Gothic"/>
        </w:rPr>
        <w:t xml:space="preserve"> </w:t>
      </w:r>
      <w:r w:rsidR="00AB27C2" w:rsidRPr="00AB27C2">
        <w:rPr>
          <w:rFonts w:ascii="Century Gothic" w:hAnsi="Century Gothic"/>
          <w:b/>
          <w:color w:val="660066"/>
        </w:rPr>
        <w:t>(Vision)</w:t>
      </w:r>
    </w:p>
    <w:p w14:paraId="6627294F" w14:textId="77777777" w:rsidR="00074FD2" w:rsidRPr="001D76C1" w:rsidRDefault="00074FD2" w:rsidP="001D76C1">
      <w:pPr>
        <w:pStyle w:val="NoSpacing"/>
        <w:rPr>
          <w:rFonts w:ascii="Century Gothic" w:hAnsi="Century Gothic"/>
        </w:rPr>
      </w:pPr>
    </w:p>
    <w:p w14:paraId="6BB02738" w14:textId="4E2A4C46" w:rsidR="00ED7D4C" w:rsidRPr="001D76C1" w:rsidRDefault="00ED7D4C" w:rsidP="001D76C1">
      <w:pPr>
        <w:pStyle w:val="NoSpacing"/>
        <w:numPr>
          <w:ilvl w:val="0"/>
          <w:numId w:val="23"/>
        </w:numPr>
        <w:rPr>
          <w:rFonts w:ascii="Century Gothic" w:hAnsi="Century Gothic"/>
          <w:b/>
          <w:color w:val="660066"/>
        </w:rPr>
      </w:pPr>
      <w:r w:rsidRPr="001D76C1">
        <w:rPr>
          <w:rFonts w:ascii="Century Gothic" w:hAnsi="Century Gothic"/>
        </w:rPr>
        <w:t>Curriculum Aims</w:t>
      </w:r>
      <w:r w:rsidR="005C356B" w:rsidRPr="001D76C1">
        <w:rPr>
          <w:rFonts w:ascii="Century Gothic" w:hAnsi="Century Gothic"/>
        </w:rPr>
        <w:t xml:space="preserve"> </w:t>
      </w:r>
      <w:r w:rsidR="001D76C1" w:rsidRPr="001D76C1">
        <w:rPr>
          <w:rFonts w:ascii="Century Gothic" w:hAnsi="Century Gothic"/>
          <w:b/>
          <w:color w:val="660066"/>
        </w:rPr>
        <w:t xml:space="preserve">(Our </w:t>
      </w:r>
      <w:r w:rsidR="00F6052F" w:rsidRPr="001D76C1">
        <w:rPr>
          <w:rFonts w:ascii="Century Gothic" w:hAnsi="Century Gothic"/>
          <w:b/>
          <w:bCs/>
          <w:color w:val="660066"/>
        </w:rPr>
        <w:t>Intention</w:t>
      </w:r>
      <w:r w:rsidR="001D76C1" w:rsidRPr="001D76C1">
        <w:rPr>
          <w:rFonts w:ascii="Century Gothic" w:hAnsi="Century Gothic"/>
          <w:b/>
          <w:bCs/>
          <w:color w:val="660066"/>
        </w:rPr>
        <w:t>)</w:t>
      </w:r>
    </w:p>
    <w:p w14:paraId="0F0938D9" w14:textId="6FD6A416" w:rsidR="00ED7D4C" w:rsidRPr="001D76C1" w:rsidRDefault="00ED7D4C" w:rsidP="001D76C1">
      <w:pPr>
        <w:pStyle w:val="NoSpacing"/>
        <w:rPr>
          <w:rFonts w:ascii="Century Gothic" w:hAnsi="Century Gothic"/>
        </w:rPr>
      </w:pPr>
    </w:p>
    <w:p w14:paraId="1861D63B" w14:textId="793597EB" w:rsidR="00ED7D4C" w:rsidRPr="001D76C1" w:rsidRDefault="00ED7D4C" w:rsidP="001D76C1">
      <w:pPr>
        <w:pStyle w:val="NoSpacing"/>
        <w:numPr>
          <w:ilvl w:val="0"/>
          <w:numId w:val="23"/>
        </w:numPr>
        <w:rPr>
          <w:rFonts w:ascii="Century Gothic" w:hAnsi="Century Gothic"/>
        </w:rPr>
      </w:pPr>
      <w:r w:rsidRPr="001D76C1">
        <w:rPr>
          <w:rFonts w:ascii="Century Gothic" w:hAnsi="Century Gothic"/>
        </w:rPr>
        <w:t>Roles &amp; responsibilities</w:t>
      </w:r>
    </w:p>
    <w:p w14:paraId="1812017E" w14:textId="05D000A4" w:rsidR="00ED7D4C" w:rsidRPr="001D76C1" w:rsidRDefault="00ED7D4C" w:rsidP="001D76C1">
      <w:pPr>
        <w:pStyle w:val="NoSpacing"/>
        <w:rPr>
          <w:rFonts w:ascii="Century Gothic" w:hAnsi="Century Gothic"/>
        </w:rPr>
      </w:pPr>
    </w:p>
    <w:p w14:paraId="07360886" w14:textId="4D95F803" w:rsidR="00F64659" w:rsidRPr="001D76C1" w:rsidRDefault="00AB27C2" w:rsidP="001D76C1">
      <w:pPr>
        <w:pStyle w:val="NoSpacing"/>
        <w:numPr>
          <w:ilvl w:val="0"/>
          <w:numId w:val="23"/>
        </w:numPr>
        <w:rPr>
          <w:rFonts w:ascii="Century Gothic" w:hAnsi="Century Gothic"/>
        </w:rPr>
      </w:pPr>
      <w:r>
        <w:rPr>
          <w:rFonts w:ascii="Century Gothic" w:hAnsi="Century Gothic"/>
        </w:rPr>
        <w:t xml:space="preserve">Curriculum Planning &amp; </w:t>
      </w:r>
      <w:r w:rsidR="00ED7D4C" w:rsidRPr="001D76C1">
        <w:rPr>
          <w:rFonts w:ascii="Century Gothic" w:hAnsi="Century Gothic"/>
        </w:rPr>
        <w:t xml:space="preserve">Organisation </w:t>
      </w:r>
      <w:r w:rsidRPr="001D76C1">
        <w:rPr>
          <w:rFonts w:ascii="Century Gothic" w:hAnsi="Century Gothic"/>
          <w:b/>
          <w:color w:val="660066"/>
        </w:rPr>
        <w:t>(</w:t>
      </w:r>
      <w:r w:rsidRPr="001D76C1">
        <w:rPr>
          <w:rFonts w:ascii="Century Gothic" w:hAnsi="Century Gothic"/>
          <w:b/>
          <w:bCs/>
          <w:color w:val="660066"/>
        </w:rPr>
        <w:t>Implementation)</w:t>
      </w:r>
    </w:p>
    <w:p w14:paraId="3EF1AD4F" w14:textId="77777777" w:rsidR="00F64659" w:rsidRPr="001D76C1" w:rsidRDefault="00F64659" w:rsidP="001D76C1">
      <w:pPr>
        <w:pStyle w:val="NoSpacing"/>
        <w:rPr>
          <w:rFonts w:ascii="Century Gothic" w:hAnsi="Century Gothic"/>
        </w:rPr>
      </w:pPr>
    </w:p>
    <w:p w14:paraId="32891231" w14:textId="5920DE4E" w:rsidR="00F64659" w:rsidRPr="001D76C1" w:rsidRDefault="001D76C1" w:rsidP="001D76C1">
      <w:pPr>
        <w:pStyle w:val="NoSpacing"/>
        <w:numPr>
          <w:ilvl w:val="0"/>
          <w:numId w:val="23"/>
        </w:numPr>
        <w:rPr>
          <w:rFonts w:ascii="Century Gothic" w:hAnsi="Century Gothic"/>
          <w:b/>
          <w:bCs/>
          <w:color w:val="660066"/>
        </w:rPr>
      </w:pPr>
      <w:r>
        <w:rPr>
          <w:rFonts w:ascii="Century Gothic" w:hAnsi="Century Gothic"/>
        </w:rPr>
        <w:t xml:space="preserve">Resources </w:t>
      </w:r>
    </w:p>
    <w:p w14:paraId="4DB76DB0" w14:textId="77777777" w:rsidR="00F64659" w:rsidRPr="001D76C1" w:rsidRDefault="00F64659" w:rsidP="001D76C1">
      <w:pPr>
        <w:pStyle w:val="NoSpacing"/>
        <w:rPr>
          <w:rFonts w:ascii="Century Gothic" w:hAnsi="Century Gothic"/>
        </w:rPr>
      </w:pPr>
    </w:p>
    <w:p w14:paraId="673B5386" w14:textId="22AFD48F" w:rsidR="000A0FC2" w:rsidRPr="001D76C1" w:rsidRDefault="00F64659" w:rsidP="001D76C1">
      <w:pPr>
        <w:pStyle w:val="NoSpacing"/>
        <w:numPr>
          <w:ilvl w:val="0"/>
          <w:numId w:val="23"/>
        </w:numPr>
        <w:rPr>
          <w:rFonts w:ascii="Century Gothic" w:hAnsi="Century Gothic"/>
        </w:rPr>
      </w:pPr>
      <w:r w:rsidRPr="001D76C1">
        <w:rPr>
          <w:rFonts w:ascii="Century Gothic" w:hAnsi="Century Gothic"/>
        </w:rPr>
        <w:t>Assessment</w:t>
      </w:r>
      <w:r w:rsidR="005C356B" w:rsidRPr="001D76C1">
        <w:rPr>
          <w:rFonts w:ascii="Century Gothic" w:hAnsi="Century Gothic"/>
        </w:rPr>
        <w:t xml:space="preserve"> </w:t>
      </w:r>
      <w:r w:rsidR="001D76C1" w:rsidRPr="001D76C1">
        <w:rPr>
          <w:rFonts w:ascii="Century Gothic" w:hAnsi="Century Gothic"/>
          <w:b/>
          <w:color w:val="660066"/>
        </w:rPr>
        <w:t>(</w:t>
      </w:r>
      <w:r w:rsidR="00FC0C43" w:rsidRPr="001D76C1">
        <w:rPr>
          <w:rFonts w:ascii="Century Gothic" w:hAnsi="Century Gothic"/>
          <w:b/>
          <w:bCs/>
          <w:color w:val="660066"/>
        </w:rPr>
        <w:t>Impact</w:t>
      </w:r>
      <w:r w:rsidR="001D76C1" w:rsidRPr="001D76C1">
        <w:rPr>
          <w:rFonts w:ascii="Century Gothic" w:hAnsi="Century Gothic"/>
          <w:b/>
          <w:bCs/>
          <w:color w:val="660066"/>
        </w:rPr>
        <w:t>)</w:t>
      </w:r>
    </w:p>
    <w:p w14:paraId="0A616013" w14:textId="198A8B46" w:rsidR="00ED7D4C" w:rsidRPr="001D76C1" w:rsidRDefault="00ED7D4C" w:rsidP="001D76C1">
      <w:pPr>
        <w:pStyle w:val="NoSpacing"/>
        <w:rPr>
          <w:rFonts w:ascii="Century Gothic" w:hAnsi="Century Gothic"/>
        </w:rPr>
      </w:pPr>
    </w:p>
    <w:p w14:paraId="6B5BBA33" w14:textId="5DE0BA15" w:rsidR="00ED7D4C" w:rsidRPr="001D76C1" w:rsidRDefault="00DC0130" w:rsidP="001D76C1">
      <w:pPr>
        <w:pStyle w:val="NoSpacing"/>
        <w:numPr>
          <w:ilvl w:val="0"/>
          <w:numId w:val="23"/>
        </w:numPr>
        <w:rPr>
          <w:rFonts w:ascii="Century Gothic" w:hAnsi="Century Gothic"/>
        </w:rPr>
      </w:pPr>
      <w:r w:rsidRPr="001D76C1">
        <w:rPr>
          <w:rFonts w:ascii="Century Gothic" w:hAnsi="Century Gothic"/>
        </w:rPr>
        <w:t>Inclusion (</w:t>
      </w:r>
      <w:r w:rsidR="00ED7D4C" w:rsidRPr="001D76C1">
        <w:rPr>
          <w:rFonts w:ascii="Century Gothic" w:hAnsi="Century Gothic"/>
        </w:rPr>
        <w:t>Special Educational Needs</w:t>
      </w:r>
      <w:r w:rsidRPr="001D76C1">
        <w:rPr>
          <w:rFonts w:ascii="Century Gothic" w:hAnsi="Century Gothic"/>
        </w:rPr>
        <w:t xml:space="preserve"> &amp; Vulnerable children)</w:t>
      </w:r>
    </w:p>
    <w:p w14:paraId="114F9BF6" w14:textId="361EE829" w:rsidR="00DC0130" w:rsidRPr="001D76C1" w:rsidRDefault="00DC0130" w:rsidP="001D76C1">
      <w:pPr>
        <w:pStyle w:val="NoSpacing"/>
        <w:rPr>
          <w:rFonts w:ascii="Century Gothic" w:hAnsi="Century Gothic"/>
        </w:rPr>
      </w:pPr>
    </w:p>
    <w:p w14:paraId="5ABD44C9" w14:textId="4CF3E08F" w:rsidR="00DC0130" w:rsidRPr="001D76C1" w:rsidRDefault="00DC0130" w:rsidP="001D76C1">
      <w:pPr>
        <w:pStyle w:val="NoSpacing"/>
        <w:numPr>
          <w:ilvl w:val="0"/>
          <w:numId w:val="23"/>
        </w:numPr>
        <w:rPr>
          <w:rFonts w:ascii="Century Gothic" w:hAnsi="Century Gothic"/>
        </w:rPr>
      </w:pPr>
      <w:r w:rsidRPr="001D76C1">
        <w:rPr>
          <w:rFonts w:ascii="Century Gothic" w:hAnsi="Century Gothic"/>
        </w:rPr>
        <w:t>Monitoring arrangements</w:t>
      </w:r>
    </w:p>
    <w:p w14:paraId="42FAAFE1" w14:textId="263A3417" w:rsidR="00DC0130" w:rsidRPr="001D76C1" w:rsidRDefault="00DC0130" w:rsidP="00ED7D4C">
      <w:pPr>
        <w:pStyle w:val="NoSpacing"/>
        <w:rPr>
          <w:rFonts w:ascii="Century Gothic" w:hAnsi="Century Gothic"/>
        </w:rPr>
      </w:pPr>
    </w:p>
    <w:p w14:paraId="21ED18AB" w14:textId="146493C6" w:rsidR="00DC0130" w:rsidRPr="001D76C1" w:rsidRDefault="00DC0130" w:rsidP="00DC0130">
      <w:pPr>
        <w:pStyle w:val="NoSpacing"/>
        <w:numPr>
          <w:ilvl w:val="0"/>
          <w:numId w:val="1"/>
        </w:numPr>
        <w:rPr>
          <w:rFonts w:ascii="Century Gothic" w:hAnsi="Century Gothic"/>
        </w:rPr>
      </w:pPr>
      <w:r w:rsidRPr="001D76C1">
        <w:rPr>
          <w:rFonts w:ascii="Century Gothic" w:hAnsi="Century Gothic"/>
        </w:rPr>
        <w:t>Links with other policies</w:t>
      </w:r>
    </w:p>
    <w:p w14:paraId="7185DBE8" w14:textId="6BE0D339" w:rsidR="00925585" w:rsidRDefault="00925585" w:rsidP="00925585">
      <w:pPr>
        <w:pStyle w:val="NoSpacing"/>
        <w:rPr>
          <w:rFonts w:ascii="Century Gothic" w:hAnsi="Century Gothic"/>
        </w:rPr>
      </w:pPr>
    </w:p>
    <w:p w14:paraId="7730F7A5" w14:textId="77777777" w:rsidR="001D76C1" w:rsidRDefault="001D76C1" w:rsidP="00F6052F">
      <w:pPr>
        <w:pStyle w:val="NoSpacing"/>
        <w:rPr>
          <w:rFonts w:ascii="Century Gothic" w:hAnsi="Century Gothic"/>
        </w:rPr>
      </w:pPr>
    </w:p>
    <w:p w14:paraId="4A35CA83" w14:textId="1035B36C" w:rsidR="00F6052F" w:rsidRPr="0006621D" w:rsidRDefault="00F6052F" w:rsidP="00F6052F">
      <w:pPr>
        <w:pStyle w:val="NoSpacing"/>
        <w:rPr>
          <w:rFonts w:ascii="Century Gothic" w:hAnsi="Century Gothic"/>
          <w:b/>
          <w:bCs/>
          <w:color w:val="C00000"/>
          <w:u w:val="single"/>
        </w:rPr>
      </w:pPr>
      <w:r w:rsidRPr="0006621D">
        <w:rPr>
          <w:rFonts w:ascii="Century Gothic" w:hAnsi="Century Gothic"/>
          <w:b/>
          <w:bCs/>
          <w:color w:val="C00000"/>
          <w:u w:val="single"/>
        </w:rPr>
        <w:lastRenderedPageBreak/>
        <w:t>CURRICULUM AIMS</w:t>
      </w:r>
      <w:r w:rsidR="00674DFC" w:rsidRPr="0006621D">
        <w:rPr>
          <w:rFonts w:ascii="Century Gothic" w:hAnsi="Century Gothic"/>
          <w:b/>
          <w:bCs/>
          <w:color w:val="C00000"/>
          <w:u w:val="single"/>
        </w:rPr>
        <w:t xml:space="preserve"> – OUR </w:t>
      </w:r>
      <w:r w:rsidRPr="0006621D">
        <w:rPr>
          <w:rFonts w:ascii="Century Gothic" w:hAnsi="Century Gothic"/>
          <w:b/>
          <w:bCs/>
          <w:color w:val="C00000"/>
          <w:u w:val="single"/>
        </w:rPr>
        <w:t>INTENTION:</w:t>
      </w:r>
    </w:p>
    <w:p w14:paraId="78FF7154" w14:textId="77777777" w:rsidR="00F6052F" w:rsidRPr="00F6052F" w:rsidRDefault="00F6052F" w:rsidP="00F6052F">
      <w:pPr>
        <w:pStyle w:val="NoSpacing"/>
        <w:rPr>
          <w:rFonts w:ascii="Century Gothic" w:hAnsi="Century Gothic"/>
        </w:rPr>
      </w:pPr>
    </w:p>
    <w:p w14:paraId="417974FA" w14:textId="383D2D94" w:rsidR="00A0309A" w:rsidRPr="00290E4F" w:rsidRDefault="009923CE" w:rsidP="00A0309A">
      <w:pPr>
        <w:pStyle w:val="NoSpacing"/>
        <w:rPr>
          <w:rFonts w:ascii="Century Gothic" w:hAnsi="Century Gothic"/>
          <w:b/>
          <w:bCs/>
          <w:iCs/>
          <w:color w:val="0070C0"/>
        </w:rPr>
      </w:pPr>
      <w:r w:rsidRPr="0006621D">
        <w:rPr>
          <w:rFonts w:ascii="Century Gothic" w:hAnsi="Century Gothic"/>
          <w:b/>
          <w:bCs/>
          <w:iCs/>
          <w:color w:val="0000FF"/>
        </w:rPr>
        <w:t>Through English</w:t>
      </w:r>
      <w:r w:rsidR="00A0309A" w:rsidRPr="0006621D">
        <w:rPr>
          <w:rFonts w:ascii="Century Gothic" w:hAnsi="Century Gothic"/>
          <w:b/>
          <w:bCs/>
          <w:iCs/>
          <w:color w:val="0000FF"/>
        </w:rPr>
        <w:t xml:space="preserve"> </w:t>
      </w:r>
      <w:r w:rsidR="007D5523" w:rsidRPr="0006621D">
        <w:rPr>
          <w:rFonts w:ascii="Century Gothic" w:hAnsi="Century Gothic"/>
          <w:b/>
          <w:bCs/>
          <w:iCs/>
          <w:color w:val="0000FF"/>
        </w:rPr>
        <w:t>at Our Lady of Lourdes we aim for all children to learn to</w:t>
      </w:r>
      <w:r w:rsidR="00A0309A" w:rsidRPr="0006621D">
        <w:rPr>
          <w:rFonts w:ascii="Century Gothic" w:hAnsi="Century Gothic"/>
          <w:b/>
          <w:bCs/>
          <w:iCs/>
          <w:color w:val="0000FF"/>
        </w:rPr>
        <w:t>:</w:t>
      </w:r>
    </w:p>
    <w:p w14:paraId="0D2883E2" w14:textId="77777777" w:rsidR="00F6052F" w:rsidRPr="009923CE" w:rsidRDefault="00F6052F" w:rsidP="00F6052F">
      <w:pPr>
        <w:pStyle w:val="NoSpacing"/>
        <w:rPr>
          <w:rFonts w:ascii="Century Gothic" w:hAnsi="Century Gothic"/>
          <w:szCs w:val="24"/>
        </w:rPr>
      </w:pPr>
    </w:p>
    <w:p w14:paraId="0BE35232" w14:textId="28533E54" w:rsidR="009923CE" w:rsidRPr="009923CE" w:rsidRDefault="009923CE" w:rsidP="007D5523">
      <w:pPr>
        <w:pStyle w:val="NoSpacing"/>
        <w:numPr>
          <w:ilvl w:val="0"/>
          <w:numId w:val="4"/>
        </w:numPr>
        <w:rPr>
          <w:rFonts w:ascii="Century Gothic" w:hAnsi="Century Gothic"/>
          <w:shd w:val="clear" w:color="auto" w:fill="FFFFFF"/>
        </w:rPr>
      </w:pPr>
      <w:r w:rsidRPr="009923CE">
        <w:rPr>
          <w:rFonts w:ascii="Century Gothic" w:hAnsi="Century Gothic"/>
        </w:rPr>
        <w:t>Be happy, healthy and curious learners who read confidently and fluently and seek to acquire knowledge independently</w:t>
      </w:r>
      <w:r w:rsidR="00E5533D">
        <w:rPr>
          <w:rFonts w:ascii="Century Gothic" w:hAnsi="Century Gothic"/>
        </w:rPr>
        <w:t>.</w:t>
      </w:r>
    </w:p>
    <w:p w14:paraId="5EFB8B3B" w14:textId="77777777" w:rsidR="009923CE" w:rsidRPr="009923CE" w:rsidRDefault="009923CE" w:rsidP="007D5523">
      <w:pPr>
        <w:pStyle w:val="NoSpacing"/>
        <w:numPr>
          <w:ilvl w:val="0"/>
          <w:numId w:val="4"/>
        </w:numPr>
        <w:rPr>
          <w:rFonts w:ascii="Century Gothic" w:hAnsi="Century Gothic"/>
          <w:shd w:val="clear" w:color="auto" w:fill="FFFFFF"/>
        </w:rPr>
      </w:pPr>
      <w:r w:rsidRPr="009923CE">
        <w:rPr>
          <w:rFonts w:ascii="Century Gothic" w:hAnsi="Century Gothic"/>
        </w:rPr>
        <w:t xml:space="preserve">Develop a lifelong enjoyment of reading taking genuine pleasure from what they read. </w:t>
      </w:r>
    </w:p>
    <w:p w14:paraId="45CA7EB7" w14:textId="77777777" w:rsidR="009923CE" w:rsidRPr="009923CE" w:rsidRDefault="009923CE" w:rsidP="007D5523">
      <w:pPr>
        <w:pStyle w:val="NoSpacing"/>
        <w:numPr>
          <w:ilvl w:val="0"/>
          <w:numId w:val="4"/>
        </w:numPr>
        <w:rPr>
          <w:rFonts w:ascii="Century Gothic" w:hAnsi="Century Gothic"/>
          <w:shd w:val="clear" w:color="auto" w:fill="FFFFFF"/>
        </w:rPr>
      </w:pPr>
      <w:r w:rsidRPr="009923CE">
        <w:rPr>
          <w:rFonts w:ascii="Century Gothic" w:hAnsi="Century Gothic"/>
        </w:rPr>
        <w:t xml:space="preserve">Gain the reading skills they need to access all areas of the curriculum. </w:t>
      </w:r>
    </w:p>
    <w:p w14:paraId="5195ACD4" w14:textId="77777777" w:rsidR="009923CE" w:rsidRPr="009923CE" w:rsidRDefault="009923CE" w:rsidP="007D5523">
      <w:pPr>
        <w:pStyle w:val="NoSpacing"/>
        <w:numPr>
          <w:ilvl w:val="0"/>
          <w:numId w:val="4"/>
        </w:numPr>
        <w:rPr>
          <w:rFonts w:ascii="Century Gothic" w:hAnsi="Century Gothic"/>
          <w:shd w:val="clear" w:color="auto" w:fill="FFFFFF"/>
        </w:rPr>
      </w:pPr>
      <w:r w:rsidRPr="009923CE">
        <w:rPr>
          <w:rFonts w:ascii="Century Gothic" w:hAnsi="Century Gothic"/>
        </w:rPr>
        <w:t xml:space="preserve">Access, understand and begin to manage information. </w:t>
      </w:r>
    </w:p>
    <w:p w14:paraId="022DBA2C" w14:textId="77777777" w:rsidR="009923CE" w:rsidRPr="009923CE" w:rsidRDefault="009923CE" w:rsidP="007D5523">
      <w:pPr>
        <w:pStyle w:val="NoSpacing"/>
        <w:numPr>
          <w:ilvl w:val="0"/>
          <w:numId w:val="4"/>
        </w:numPr>
        <w:rPr>
          <w:rFonts w:ascii="Century Gothic" w:hAnsi="Century Gothic"/>
          <w:shd w:val="clear" w:color="auto" w:fill="FFFFFF"/>
        </w:rPr>
      </w:pPr>
      <w:r w:rsidRPr="009923CE">
        <w:rPr>
          <w:rFonts w:ascii="Century Gothic" w:hAnsi="Century Gothic"/>
        </w:rPr>
        <w:t xml:space="preserve">Understand the meaning of what they read and what is read to them. </w:t>
      </w:r>
    </w:p>
    <w:p w14:paraId="6AB2AB2A" w14:textId="27FE161E" w:rsidR="009923CE" w:rsidRPr="009923CE" w:rsidRDefault="009923CE" w:rsidP="007D5523">
      <w:pPr>
        <w:pStyle w:val="NoSpacing"/>
        <w:numPr>
          <w:ilvl w:val="0"/>
          <w:numId w:val="4"/>
        </w:numPr>
        <w:rPr>
          <w:rFonts w:ascii="Century Gothic" w:hAnsi="Century Gothic"/>
          <w:shd w:val="clear" w:color="auto" w:fill="FFFFFF"/>
        </w:rPr>
      </w:pPr>
      <w:r w:rsidRPr="009923CE">
        <w:rPr>
          <w:rFonts w:ascii="Century Gothic" w:hAnsi="Century Gothic"/>
        </w:rPr>
        <w:t>Make responses to what they read, justifying those responses.</w:t>
      </w:r>
    </w:p>
    <w:p w14:paraId="32EDF9AD" w14:textId="77777777" w:rsidR="009923CE" w:rsidRPr="009923CE" w:rsidRDefault="009923CE" w:rsidP="007D5523">
      <w:pPr>
        <w:pStyle w:val="NoSpacing"/>
        <w:numPr>
          <w:ilvl w:val="0"/>
          <w:numId w:val="4"/>
        </w:numPr>
        <w:rPr>
          <w:rFonts w:ascii="Century Gothic" w:hAnsi="Century Gothic"/>
          <w:shd w:val="clear" w:color="auto" w:fill="FFFFFF"/>
        </w:rPr>
      </w:pPr>
      <w:r w:rsidRPr="009923CE">
        <w:rPr>
          <w:rFonts w:ascii="Century Gothic" w:hAnsi="Century Gothic"/>
        </w:rPr>
        <w:t>Use reading to become immersed in other worlds…both real and imagined!</w:t>
      </w:r>
    </w:p>
    <w:p w14:paraId="6511D6AA" w14:textId="77777777" w:rsidR="009923CE" w:rsidRDefault="009923CE" w:rsidP="00321385">
      <w:pPr>
        <w:pStyle w:val="NoSpacing"/>
        <w:rPr>
          <w:rFonts w:ascii="Century Gothic" w:hAnsi="Century Gothic"/>
          <w:b/>
          <w:color w:val="2F5496" w:themeColor="accent1" w:themeShade="BF"/>
          <w:shd w:val="clear" w:color="auto" w:fill="FFFFFF"/>
        </w:rPr>
      </w:pPr>
    </w:p>
    <w:p w14:paraId="25B00839" w14:textId="77777777" w:rsidR="00DB430A" w:rsidRPr="00443AA2" w:rsidRDefault="00DB430A" w:rsidP="00321385">
      <w:pPr>
        <w:pStyle w:val="NoSpacing"/>
        <w:rPr>
          <w:rFonts w:ascii="Century Gothic" w:hAnsi="Century Gothic"/>
          <w:b/>
          <w:color w:val="0000FF"/>
          <w:shd w:val="clear" w:color="auto" w:fill="FFFFFF"/>
        </w:rPr>
      </w:pPr>
      <w:r w:rsidRPr="00443AA2">
        <w:rPr>
          <w:rFonts w:ascii="Century Gothic" w:hAnsi="Century Gothic"/>
          <w:b/>
          <w:color w:val="0000FF"/>
          <w:shd w:val="clear" w:color="auto" w:fill="FFFFFF"/>
        </w:rPr>
        <w:t xml:space="preserve">We regard Reading as an important part of how we </w:t>
      </w:r>
      <w:r w:rsidRPr="00443AA2">
        <w:rPr>
          <w:rFonts w:ascii="Century Gothic" w:hAnsi="Century Gothic"/>
          <w:b/>
          <w:color w:val="0000FF"/>
          <w:u w:val="single"/>
          <w:shd w:val="clear" w:color="auto" w:fill="FFFFFF"/>
        </w:rPr>
        <w:t>all</w:t>
      </w:r>
      <w:r w:rsidRPr="00443AA2">
        <w:rPr>
          <w:rFonts w:ascii="Century Gothic" w:hAnsi="Century Gothic"/>
          <w:b/>
          <w:color w:val="0000FF"/>
          <w:shd w:val="clear" w:color="auto" w:fill="FFFFFF"/>
        </w:rPr>
        <w:t xml:space="preserve"> learn and consider ourselves to be a community of readers. </w:t>
      </w:r>
    </w:p>
    <w:p w14:paraId="1F3A3DF2" w14:textId="77777777" w:rsidR="00DB430A" w:rsidRDefault="00DB430A" w:rsidP="00321385">
      <w:pPr>
        <w:pStyle w:val="NoSpacing"/>
        <w:rPr>
          <w:rFonts w:ascii="Century Gothic" w:hAnsi="Century Gothic"/>
          <w:b/>
          <w:color w:val="2F5496" w:themeColor="accent1" w:themeShade="BF"/>
          <w:shd w:val="clear" w:color="auto" w:fill="FFFFFF"/>
        </w:rPr>
      </w:pPr>
    </w:p>
    <w:p w14:paraId="44F5A125" w14:textId="6D382D99" w:rsidR="00321385" w:rsidRPr="00DB430A" w:rsidRDefault="00DB430A" w:rsidP="00321385">
      <w:pPr>
        <w:pStyle w:val="NoSpacing"/>
        <w:rPr>
          <w:rFonts w:ascii="Century Gothic" w:hAnsi="Century Gothic"/>
          <w:shd w:val="clear" w:color="auto" w:fill="FFFFFF"/>
        </w:rPr>
      </w:pPr>
      <w:r w:rsidRPr="00DB430A">
        <w:rPr>
          <w:rFonts w:ascii="Century Gothic" w:hAnsi="Century Gothic"/>
          <w:shd w:val="clear" w:color="auto" w:fill="FFFFFF"/>
        </w:rPr>
        <w:t>We expect all staff and adults in school to model and communicate their love of reading in the following ways:</w:t>
      </w:r>
    </w:p>
    <w:p w14:paraId="14CA0FDC" w14:textId="77777777" w:rsidR="00DB430A" w:rsidRDefault="00DB430A" w:rsidP="00321385">
      <w:pPr>
        <w:pStyle w:val="NoSpacing"/>
        <w:numPr>
          <w:ilvl w:val="0"/>
          <w:numId w:val="24"/>
        </w:numPr>
        <w:rPr>
          <w:rFonts w:ascii="Century Gothic" w:hAnsi="Century Gothic"/>
          <w:shd w:val="clear" w:color="auto" w:fill="FFFFFF"/>
        </w:rPr>
      </w:pPr>
      <w:r>
        <w:rPr>
          <w:rFonts w:ascii="Century Gothic" w:hAnsi="Century Gothic"/>
          <w:shd w:val="clear" w:color="auto" w:fill="FFFFFF"/>
        </w:rPr>
        <w:t>Story time</w:t>
      </w:r>
    </w:p>
    <w:p w14:paraId="1A0F13BB" w14:textId="77777777" w:rsidR="00DB430A" w:rsidRDefault="00DB430A" w:rsidP="00321385">
      <w:pPr>
        <w:pStyle w:val="NoSpacing"/>
        <w:numPr>
          <w:ilvl w:val="0"/>
          <w:numId w:val="24"/>
        </w:numPr>
        <w:rPr>
          <w:rFonts w:ascii="Century Gothic" w:hAnsi="Century Gothic"/>
          <w:shd w:val="clear" w:color="auto" w:fill="FFFFFF"/>
        </w:rPr>
      </w:pPr>
      <w:r>
        <w:rPr>
          <w:rFonts w:ascii="Century Gothic" w:hAnsi="Century Gothic"/>
          <w:shd w:val="clear" w:color="auto" w:fill="FFFFFF"/>
        </w:rPr>
        <w:t>Opportunities for silent reading time</w:t>
      </w:r>
    </w:p>
    <w:p w14:paraId="0F983EE7" w14:textId="2E2B8C42" w:rsidR="00DB430A" w:rsidRDefault="00DB430A" w:rsidP="00321385">
      <w:pPr>
        <w:pStyle w:val="NoSpacing"/>
        <w:numPr>
          <w:ilvl w:val="0"/>
          <w:numId w:val="24"/>
        </w:numPr>
        <w:rPr>
          <w:rFonts w:ascii="Century Gothic" w:hAnsi="Century Gothic"/>
          <w:shd w:val="clear" w:color="auto" w:fill="FFFFFF"/>
        </w:rPr>
      </w:pPr>
      <w:r>
        <w:rPr>
          <w:rFonts w:ascii="Century Gothic" w:hAnsi="Century Gothic"/>
          <w:shd w:val="clear" w:color="auto" w:fill="FFFFFF"/>
        </w:rPr>
        <w:t>Shared comprehension activities that focus on the different skills necessary for reading</w:t>
      </w:r>
    </w:p>
    <w:p w14:paraId="57B089EE" w14:textId="62BD650C" w:rsidR="00DB430A" w:rsidRDefault="00DB430A" w:rsidP="00321385">
      <w:pPr>
        <w:pStyle w:val="NoSpacing"/>
        <w:numPr>
          <w:ilvl w:val="0"/>
          <w:numId w:val="24"/>
        </w:numPr>
        <w:rPr>
          <w:rFonts w:ascii="Century Gothic" w:hAnsi="Century Gothic"/>
          <w:shd w:val="clear" w:color="auto" w:fill="FFFFFF"/>
        </w:rPr>
      </w:pPr>
      <w:r>
        <w:rPr>
          <w:rFonts w:ascii="Century Gothic" w:hAnsi="Century Gothic"/>
          <w:shd w:val="clear" w:color="auto" w:fill="FFFFFF"/>
        </w:rPr>
        <w:t>Shared reading activities</w:t>
      </w:r>
    </w:p>
    <w:p w14:paraId="289244CA" w14:textId="77777777" w:rsidR="00DB430A" w:rsidRDefault="00DB430A" w:rsidP="00321385">
      <w:pPr>
        <w:pStyle w:val="NoSpacing"/>
        <w:numPr>
          <w:ilvl w:val="0"/>
          <w:numId w:val="24"/>
        </w:numPr>
        <w:rPr>
          <w:rFonts w:ascii="Century Gothic" w:hAnsi="Century Gothic"/>
          <w:shd w:val="clear" w:color="auto" w:fill="FFFFFF"/>
        </w:rPr>
      </w:pPr>
      <w:r>
        <w:rPr>
          <w:rFonts w:ascii="Century Gothic" w:hAnsi="Century Gothic"/>
          <w:shd w:val="clear" w:color="auto" w:fill="FFFFFF"/>
        </w:rPr>
        <w:t>Provide Reading areas that inspire children to read</w:t>
      </w:r>
    </w:p>
    <w:p w14:paraId="27922F41" w14:textId="77777777" w:rsidR="00DB430A" w:rsidRDefault="00DB430A" w:rsidP="00321385">
      <w:pPr>
        <w:pStyle w:val="NoSpacing"/>
        <w:numPr>
          <w:ilvl w:val="0"/>
          <w:numId w:val="24"/>
        </w:numPr>
        <w:rPr>
          <w:rFonts w:ascii="Century Gothic" w:hAnsi="Century Gothic"/>
          <w:shd w:val="clear" w:color="auto" w:fill="FFFFFF"/>
        </w:rPr>
      </w:pPr>
      <w:r>
        <w:rPr>
          <w:rFonts w:ascii="Century Gothic" w:hAnsi="Century Gothic"/>
          <w:shd w:val="clear" w:color="auto" w:fill="FFFFFF"/>
        </w:rPr>
        <w:t xml:space="preserve">Read with individual children who need our support </w:t>
      </w:r>
    </w:p>
    <w:p w14:paraId="5ACAE4CE" w14:textId="53249C1E" w:rsidR="00674DFC" w:rsidRDefault="00674DFC" w:rsidP="00A0309A">
      <w:pPr>
        <w:pStyle w:val="NoSpacing"/>
        <w:rPr>
          <w:rFonts w:ascii="Century Gothic" w:hAnsi="Century Gothic"/>
          <w:b/>
          <w:color w:val="7030A0"/>
          <w:u w:val="single"/>
          <w:shd w:val="clear" w:color="auto" w:fill="FFFFFF"/>
        </w:rPr>
      </w:pPr>
    </w:p>
    <w:p w14:paraId="73F4F2BD" w14:textId="7885159B" w:rsidR="0006621D" w:rsidRDefault="0006621D" w:rsidP="00DB430A">
      <w:pPr>
        <w:pStyle w:val="NoSpacing"/>
        <w:rPr>
          <w:rFonts w:ascii="Century Gothic" w:hAnsi="Century Gothic"/>
          <w:b/>
          <w:color w:val="C00000"/>
          <w:u w:val="single"/>
          <w:shd w:val="clear" w:color="auto" w:fill="FFFFFF"/>
        </w:rPr>
      </w:pPr>
      <w:r>
        <w:rPr>
          <w:rFonts w:ascii="Century Gothic" w:hAnsi="Century Gothic"/>
          <w:b/>
          <w:color w:val="C00000"/>
          <w:u w:val="single"/>
          <w:shd w:val="clear" w:color="auto" w:fill="FFFFFF"/>
        </w:rPr>
        <w:t>TEACHING</w:t>
      </w:r>
      <w:r w:rsidRPr="0006621D">
        <w:rPr>
          <w:rFonts w:ascii="Century Gothic" w:hAnsi="Century Gothic"/>
          <w:b/>
          <w:color w:val="C00000"/>
          <w:u w:val="single"/>
          <w:shd w:val="clear" w:color="auto" w:fill="FFFFFF"/>
        </w:rPr>
        <w:t xml:space="preserve"> OF READING </w:t>
      </w:r>
    </w:p>
    <w:p w14:paraId="249AC20A" w14:textId="77777777" w:rsidR="00D92B3D" w:rsidRDefault="00D92B3D" w:rsidP="00DB430A">
      <w:pPr>
        <w:pStyle w:val="NoSpacing"/>
        <w:rPr>
          <w:rFonts w:ascii="Century Gothic" w:hAnsi="Century Gothic"/>
          <w:b/>
          <w:color w:val="C00000"/>
          <w:u w:val="single"/>
          <w:shd w:val="clear" w:color="auto" w:fill="FFFFFF"/>
        </w:rPr>
      </w:pPr>
    </w:p>
    <w:p w14:paraId="50A3AE54" w14:textId="176DB183" w:rsidR="00D92B3D" w:rsidRPr="00D92B3D" w:rsidRDefault="0006621D" w:rsidP="00DB430A">
      <w:pPr>
        <w:pStyle w:val="NoSpacing"/>
        <w:rPr>
          <w:rFonts w:ascii="Century Gothic" w:hAnsi="Century Gothic"/>
        </w:rPr>
      </w:pPr>
      <w:r w:rsidRPr="00D92B3D">
        <w:rPr>
          <w:rFonts w:ascii="Century Gothic" w:hAnsi="Century Gothic"/>
        </w:rPr>
        <w:t>Reading is a multi-strategy approach to understanding the written word. It is not simply the decoding of black marks on the page but involves the ability to read</w:t>
      </w:r>
      <w:r w:rsidR="00E5533D">
        <w:rPr>
          <w:rFonts w:ascii="Century Gothic" w:hAnsi="Century Gothic"/>
        </w:rPr>
        <w:t>,</w:t>
      </w:r>
      <w:r w:rsidRPr="00D92B3D">
        <w:rPr>
          <w:rFonts w:ascii="Century Gothic" w:hAnsi="Century Gothic"/>
        </w:rPr>
        <w:t xml:space="preserve"> with understanding</w:t>
      </w:r>
      <w:r w:rsidR="00E5533D">
        <w:rPr>
          <w:rFonts w:ascii="Century Gothic" w:hAnsi="Century Gothic"/>
        </w:rPr>
        <w:t>,</w:t>
      </w:r>
      <w:r w:rsidRPr="00D92B3D">
        <w:rPr>
          <w:rFonts w:ascii="Century Gothic" w:hAnsi="Century Gothic"/>
        </w:rPr>
        <w:t xml:space="preserve"> a wide range of different texts, including fiction, non-fiction, real world texts such as labels, captions, lists and environmental print. </w:t>
      </w:r>
    </w:p>
    <w:p w14:paraId="358430A0" w14:textId="77777777" w:rsidR="00D92B3D" w:rsidRPr="00D92B3D" w:rsidRDefault="00D92B3D" w:rsidP="00DB430A">
      <w:pPr>
        <w:pStyle w:val="NoSpacing"/>
        <w:rPr>
          <w:rFonts w:ascii="Century Gothic" w:hAnsi="Century Gothic"/>
        </w:rPr>
      </w:pPr>
    </w:p>
    <w:p w14:paraId="5AD36FC3" w14:textId="77777777" w:rsidR="00D92B3D" w:rsidRPr="00D92B3D" w:rsidRDefault="0006621D" w:rsidP="00DB430A">
      <w:pPr>
        <w:pStyle w:val="NoSpacing"/>
        <w:rPr>
          <w:rFonts w:ascii="Century Gothic" w:hAnsi="Century Gothic"/>
        </w:rPr>
      </w:pPr>
      <w:r w:rsidRPr="00D92B3D">
        <w:rPr>
          <w:rFonts w:ascii="Century Gothic" w:hAnsi="Century Gothic"/>
        </w:rPr>
        <w:t xml:space="preserve">Competence in reading is the key to independent learning and therefore the teaching of reading should be given a high priority by all staff. Success in reading has a direct effect on progress in all areas of the curriculum and is crucial in developing children’s self-esteem, confidence and motivation. </w:t>
      </w:r>
    </w:p>
    <w:p w14:paraId="768E6226" w14:textId="77777777" w:rsidR="00D92B3D" w:rsidRPr="00D92B3D" w:rsidRDefault="00D92B3D" w:rsidP="00DB430A">
      <w:pPr>
        <w:pStyle w:val="NoSpacing"/>
        <w:rPr>
          <w:rFonts w:ascii="Century Gothic" w:hAnsi="Century Gothic"/>
        </w:rPr>
      </w:pPr>
    </w:p>
    <w:p w14:paraId="098B38ED" w14:textId="77777777" w:rsidR="00D92B3D" w:rsidRPr="00D92B3D" w:rsidRDefault="0006621D" w:rsidP="00DB430A">
      <w:pPr>
        <w:pStyle w:val="NoSpacing"/>
        <w:rPr>
          <w:rFonts w:ascii="Century Gothic" w:hAnsi="Century Gothic"/>
          <w:b/>
          <w:color w:val="008000"/>
        </w:rPr>
      </w:pPr>
      <w:r w:rsidRPr="00D92B3D">
        <w:rPr>
          <w:rFonts w:ascii="Century Gothic" w:hAnsi="Century Gothic"/>
          <w:b/>
          <w:color w:val="008000"/>
        </w:rPr>
        <w:t xml:space="preserve">Children should: </w:t>
      </w:r>
    </w:p>
    <w:p w14:paraId="31C873F7" w14:textId="40B3C51A" w:rsidR="00D92B3D" w:rsidRPr="00D92B3D" w:rsidRDefault="0006621D" w:rsidP="00DB430A">
      <w:pPr>
        <w:pStyle w:val="NoSpacing"/>
        <w:rPr>
          <w:rFonts w:ascii="Century Gothic" w:hAnsi="Century Gothic"/>
        </w:rPr>
      </w:pPr>
      <w:r w:rsidRPr="00D92B3D">
        <w:rPr>
          <w:rFonts w:ascii="Century Gothic" w:hAnsi="Century Gothic"/>
        </w:rPr>
        <w:t>• Develop the ability to read alo</w:t>
      </w:r>
      <w:r w:rsidR="00D92B3D" w:rsidRPr="00D92B3D">
        <w:rPr>
          <w:rFonts w:ascii="Century Gothic" w:hAnsi="Century Gothic"/>
        </w:rPr>
        <w:t>ud fluently and with expression</w:t>
      </w:r>
      <w:r w:rsidRPr="00D92B3D">
        <w:rPr>
          <w:rFonts w:ascii="Century Gothic" w:hAnsi="Century Gothic"/>
        </w:rPr>
        <w:t xml:space="preserve"> </w:t>
      </w:r>
    </w:p>
    <w:p w14:paraId="6E76C2AB" w14:textId="5AE96D6E" w:rsidR="00D92B3D" w:rsidRPr="00D92B3D" w:rsidRDefault="0006621D" w:rsidP="00DB430A">
      <w:pPr>
        <w:pStyle w:val="NoSpacing"/>
        <w:rPr>
          <w:rFonts w:ascii="Century Gothic" w:hAnsi="Century Gothic"/>
        </w:rPr>
      </w:pPr>
      <w:r w:rsidRPr="00D92B3D">
        <w:rPr>
          <w:rFonts w:ascii="Century Gothic" w:hAnsi="Century Gothic"/>
        </w:rPr>
        <w:t xml:space="preserve">• Develop </w:t>
      </w:r>
      <w:r w:rsidR="00D92B3D" w:rsidRPr="00D92B3D">
        <w:rPr>
          <w:rFonts w:ascii="Century Gothic" w:hAnsi="Century Gothic"/>
        </w:rPr>
        <w:t>the ability to read for meaning</w:t>
      </w:r>
      <w:r w:rsidRPr="00D92B3D">
        <w:rPr>
          <w:rFonts w:ascii="Century Gothic" w:hAnsi="Century Gothic"/>
        </w:rPr>
        <w:t xml:space="preserve"> </w:t>
      </w:r>
    </w:p>
    <w:p w14:paraId="5DC8AB40" w14:textId="2518308A" w:rsidR="00D92B3D" w:rsidRPr="00D92B3D" w:rsidRDefault="0006621D" w:rsidP="00DB430A">
      <w:pPr>
        <w:pStyle w:val="NoSpacing"/>
        <w:rPr>
          <w:rFonts w:ascii="Century Gothic" w:hAnsi="Century Gothic"/>
        </w:rPr>
      </w:pPr>
      <w:r w:rsidRPr="00D92B3D">
        <w:rPr>
          <w:rFonts w:ascii="Century Gothic" w:hAnsi="Century Gothic"/>
        </w:rPr>
        <w:t>• Develop the skills required fo</w:t>
      </w:r>
      <w:r w:rsidR="00D92B3D" w:rsidRPr="00D92B3D">
        <w:rPr>
          <w:rFonts w:ascii="Century Gothic" w:hAnsi="Century Gothic"/>
        </w:rPr>
        <w:t>r the critical reading of texts</w:t>
      </w:r>
      <w:r w:rsidRPr="00D92B3D">
        <w:rPr>
          <w:rFonts w:ascii="Century Gothic" w:hAnsi="Century Gothic"/>
        </w:rPr>
        <w:t xml:space="preserve"> </w:t>
      </w:r>
    </w:p>
    <w:p w14:paraId="369C5965" w14:textId="77777777" w:rsidR="00D92B3D" w:rsidRPr="00D92B3D" w:rsidRDefault="0006621D" w:rsidP="00DB430A">
      <w:pPr>
        <w:pStyle w:val="NoSpacing"/>
        <w:rPr>
          <w:rFonts w:ascii="Century Gothic" w:hAnsi="Century Gothic"/>
        </w:rPr>
      </w:pPr>
      <w:r w:rsidRPr="00D92B3D">
        <w:rPr>
          <w:rFonts w:ascii="Century Gothic" w:hAnsi="Century Gothic"/>
        </w:rPr>
        <w:t xml:space="preserve">• Be encouraged to read a wide range of fiction, poetry and non-fiction materials; </w:t>
      </w:r>
    </w:p>
    <w:p w14:paraId="516F9CF9" w14:textId="77777777" w:rsidR="00D92B3D" w:rsidRPr="00D92B3D" w:rsidRDefault="00D92B3D" w:rsidP="00DB430A">
      <w:pPr>
        <w:pStyle w:val="NoSpacing"/>
        <w:rPr>
          <w:rFonts w:ascii="Century Gothic" w:hAnsi="Century Gothic"/>
        </w:rPr>
      </w:pPr>
    </w:p>
    <w:p w14:paraId="43D14A50" w14:textId="77777777" w:rsidR="00D92B3D" w:rsidRPr="00D92B3D" w:rsidRDefault="0006621D" w:rsidP="00DB430A">
      <w:pPr>
        <w:pStyle w:val="NoSpacing"/>
        <w:rPr>
          <w:rFonts w:ascii="Century Gothic" w:hAnsi="Century Gothic"/>
        </w:rPr>
      </w:pPr>
      <w:r w:rsidRPr="00D92B3D">
        <w:rPr>
          <w:rFonts w:ascii="Century Gothic" w:hAnsi="Century Gothic"/>
        </w:rPr>
        <w:t xml:space="preserve">These </w:t>
      </w:r>
      <w:r w:rsidR="00D92B3D" w:rsidRPr="00D92B3D">
        <w:rPr>
          <w:rFonts w:ascii="Century Gothic" w:hAnsi="Century Gothic"/>
        </w:rPr>
        <w:t xml:space="preserve">skills should </w:t>
      </w:r>
      <w:r w:rsidRPr="00D92B3D">
        <w:rPr>
          <w:rFonts w:ascii="Century Gothic" w:hAnsi="Century Gothic"/>
        </w:rPr>
        <w:t xml:space="preserve">be taught during shared </w:t>
      </w:r>
      <w:r w:rsidR="00D92B3D" w:rsidRPr="00D92B3D">
        <w:rPr>
          <w:rFonts w:ascii="Century Gothic" w:hAnsi="Century Gothic"/>
        </w:rPr>
        <w:t xml:space="preserve">and focused </w:t>
      </w:r>
      <w:r w:rsidRPr="00D92B3D">
        <w:rPr>
          <w:rFonts w:ascii="Century Gothic" w:hAnsi="Century Gothic"/>
        </w:rPr>
        <w:t>reading (</w:t>
      </w:r>
      <w:r w:rsidR="00D92B3D" w:rsidRPr="00D92B3D">
        <w:rPr>
          <w:rFonts w:ascii="Century Gothic" w:hAnsi="Century Gothic"/>
        </w:rPr>
        <w:t>English lessons, Class Novels, Story time, Cracking Comprehension tasks</w:t>
      </w:r>
      <w:r w:rsidRPr="00D92B3D">
        <w:rPr>
          <w:rFonts w:ascii="Century Gothic" w:hAnsi="Century Gothic"/>
        </w:rPr>
        <w:t xml:space="preserve">). </w:t>
      </w:r>
    </w:p>
    <w:p w14:paraId="19DA7F85" w14:textId="77777777" w:rsidR="00D92B3D" w:rsidRPr="00D92B3D" w:rsidRDefault="00D92B3D" w:rsidP="00DB430A">
      <w:pPr>
        <w:pStyle w:val="NoSpacing"/>
        <w:rPr>
          <w:rFonts w:ascii="Century Gothic" w:hAnsi="Century Gothic"/>
        </w:rPr>
      </w:pPr>
    </w:p>
    <w:p w14:paraId="6CCE3614" w14:textId="4F1CAB0A" w:rsidR="00D92B3D" w:rsidRPr="00D92B3D" w:rsidRDefault="0006621D" w:rsidP="00DB430A">
      <w:pPr>
        <w:pStyle w:val="NoSpacing"/>
        <w:rPr>
          <w:rFonts w:ascii="Century Gothic" w:hAnsi="Century Gothic"/>
          <w:b/>
          <w:color w:val="008000"/>
        </w:rPr>
      </w:pPr>
      <w:r w:rsidRPr="00D92B3D">
        <w:rPr>
          <w:rFonts w:ascii="Century Gothic" w:hAnsi="Century Gothic"/>
          <w:b/>
          <w:color w:val="008000"/>
        </w:rPr>
        <w:t xml:space="preserve">In addition to this, children should: </w:t>
      </w:r>
    </w:p>
    <w:p w14:paraId="2A705A9A" w14:textId="663FB758" w:rsidR="00D92B3D" w:rsidRPr="00D92B3D" w:rsidRDefault="0006621D" w:rsidP="00DB430A">
      <w:pPr>
        <w:pStyle w:val="NoSpacing"/>
        <w:rPr>
          <w:rFonts w:ascii="Century Gothic" w:hAnsi="Century Gothic"/>
        </w:rPr>
      </w:pPr>
      <w:r w:rsidRPr="00D92B3D">
        <w:rPr>
          <w:rFonts w:ascii="Century Gothic" w:hAnsi="Century Gothic"/>
        </w:rPr>
        <w:t>• Be e</w:t>
      </w:r>
      <w:r w:rsidR="00D92B3D">
        <w:rPr>
          <w:rFonts w:ascii="Century Gothic" w:hAnsi="Century Gothic"/>
        </w:rPr>
        <w:t>ncouraged to listen attentively</w:t>
      </w:r>
      <w:r w:rsidR="00E5533D">
        <w:rPr>
          <w:rFonts w:ascii="Century Gothic" w:hAnsi="Century Gothic"/>
        </w:rPr>
        <w:t>.</w:t>
      </w:r>
      <w:r w:rsidRPr="00D92B3D">
        <w:rPr>
          <w:rFonts w:ascii="Century Gothic" w:hAnsi="Century Gothic"/>
        </w:rPr>
        <w:t xml:space="preserve"> </w:t>
      </w:r>
    </w:p>
    <w:p w14:paraId="5A9BF4D7" w14:textId="2DB6113F" w:rsidR="0006621D" w:rsidRDefault="0006621D" w:rsidP="00DB430A">
      <w:pPr>
        <w:pStyle w:val="NoSpacing"/>
        <w:rPr>
          <w:rFonts w:ascii="Century Gothic" w:hAnsi="Century Gothic"/>
        </w:rPr>
      </w:pPr>
      <w:r w:rsidRPr="00D92B3D">
        <w:rPr>
          <w:rFonts w:ascii="Century Gothic" w:hAnsi="Century Gothic"/>
        </w:rPr>
        <w:t>• Gain awareness of the close links between</w:t>
      </w:r>
      <w:r w:rsidR="00D92B3D">
        <w:rPr>
          <w:rFonts w:ascii="Century Gothic" w:hAnsi="Century Gothic"/>
        </w:rPr>
        <w:t xml:space="preserve"> reading and writing activities.</w:t>
      </w:r>
    </w:p>
    <w:p w14:paraId="349B0D66" w14:textId="77777777" w:rsidR="003630CD" w:rsidRDefault="003630CD" w:rsidP="00DB430A">
      <w:pPr>
        <w:pStyle w:val="NoSpacing"/>
        <w:rPr>
          <w:rFonts w:ascii="Century Gothic" w:hAnsi="Century Gothic"/>
          <w:b/>
          <w:color w:val="C00000"/>
          <w:u w:val="single"/>
          <w:shd w:val="clear" w:color="auto" w:fill="FFFFFF"/>
        </w:rPr>
      </w:pPr>
    </w:p>
    <w:p w14:paraId="26097DB4" w14:textId="6CE1A28E" w:rsidR="00F6052F" w:rsidRPr="00AB27C2" w:rsidRDefault="00F6052F" w:rsidP="00F6052F">
      <w:pPr>
        <w:pStyle w:val="NoSpacing"/>
        <w:rPr>
          <w:rFonts w:ascii="Century Gothic" w:hAnsi="Century Gothic"/>
          <w:b/>
          <w:bCs/>
          <w:color w:val="660066"/>
          <w:u w:val="single"/>
        </w:rPr>
      </w:pPr>
      <w:r w:rsidRPr="00AB27C2">
        <w:rPr>
          <w:rFonts w:ascii="Century Gothic" w:hAnsi="Century Gothic"/>
          <w:b/>
          <w:bCs/>
          <w:color w:val="660066"/>
          <w:u w:val="single"/>
        </w:rPr>
        <w:t>ROLES &amp; RESPONSIBILITES:</w:t>
      </w:r>
    </w:p>
    <w:p w14:paraId="55282899" w14:textId="77777777" w:rsidR="00F6052F" w:rsidRPr="00F6052F" w:rsidRDefault="00F6052F" w:rsidP="00F6052F">
      <w:pPr>
        <w:pStyle w:val="NoSpacing"/>
        <w:rPr>
          <w:rFonts w:ascii="Century Gothic" w:hAnsi="Century Gothic"/>
        </w:rPr>
      </w:pPr>
    </w:p>
    <w:tbl>
      <w:tblPr>
        <w:tblStyle w:val="TableGrid"/>
        <w:tblW w:w="0" w:type="auto"/>
        <w:tblLook w:val="04A0" w:firstRow="1" w:lastRow="0" w:firstColumn="1" w:lastColumn="0" w:noHBand="0" w:noVBand="1"/>
      </w:tblPr>
      <w:tblGrid>
        <w:gridCol w:w="2830"/>
        <w:gridCol w:w="6186"/>
      </w:tblGrid>
      <w:tr w:rsidR="00F6052F" w14:paraId="5B95A305" w14:textId="77777777" w:rsidTr="00074FD2">
        <w:tc>
          <w:tcPr>
            <w:tcW w:w="2830" w:type="dxa"/>
            <w:shd w:val="clear" w:color="auto" w:fill="D9D9D9" w:themeFill="background1" w:themeFillShade="D9"/>
          </w:tcPr>
          <w:p w14:paraId="0F5F3D7C" w14:textId="66CC7A7E" w:rsidR="00F6052F" w:rsidRDefault="00F6052F" w:rsidP="00F6052F">
            <w:pPr>
              <w:pStyle w:val="NoSpacing"/>
              <w:jc w:val="center"/>
              <w:rPr>
                <w:rFonts w:ascii="Century Gothic" w:hAnsi="Century Gothic"/>
                <w:b/>
                <w:bCs/>
                <w:iCs/>
              </w:rPr>
            </w:pPr>
          </w:p>
          <w:p w14:paraId="4D842C1C" w14:textId="3741D84C" w:rsidR="00290E4F" w:rsidRDefault="00290E4F" w:rsidP="00F6052F">
            <w:pPr>
              <w:pStyle w:val="NoSpacing"/>
              <w:jc w:val="center"/>
              <w:rPr>
                <w:rFonts w:ascii="Century Gothic" w:hAnsi="Century Gothic"/>
                <w:b/>
                <w:bCs/>
                <w:iCs/>
              </w:rPr>
            </w:pPr>
          </w:p>
          <w:p w14:paraId="7413B273" w14:textId="32B1D3A0" w:rsidR="001D76C1" w:rsidRDefault="001D76C1" w:rsidP="00F6052F">
            <w:pPr>
              <w:pStyle w:val="NoSpacing"/>
              <w:jc w:val="center"/>
              <w:rPr>
                <w:rFonts w:ascii="Century Gothic" w:hAnsi="Century Gothic"/>
                <w:b/>
                <w:bCs/>
                <w:iCs/>
              </w:rPr>
            </w:pPr>
          </w:p>
          <w:p w14:paraId="6B105FB0" w14:textId="252373C1" w:rsidR="001D76C1" w:rsidRDefault="001D76C1" w:rsidP="00F6052F">
            <w:pPr>
              <w:pStyle w:val="NoSpacing"/>
              <w:jc w:val="center"/>
              <w:rPr>
                <w:rFonts w:ascii="Century Gothic" w:hAnsi="Century Gothic"/>
                <w:b/>
                <w:bCs/>
                <w:iCs/>
              </w:rPr>
            </w:pPr>
          </w:p>
          <w:p w14:paraId="5C1C6B4F" w14:textId="77777777" w:rsidR="001D76C1" w:rsidRDefault="001D76C1" w:rsidP="00F6052F">
            <w:pPr>
              <w:pStyle w:val="NoSpacing"/>
              <w:jc w:val="center"/>
              <w:rPr>
                <w:rFonts w:ascii="Century Gothic" w:hAnsi="Century Gothic"/>
                <w:b/>
                <w:bCs/>
                <w:iCs/>
              </w:rPr>
            </w:pPr>
          </w:p>
          <w:p w14:paraId="1B76518E" w14:textId="77777777" w:rsidR="001D76C1" w:rsidRDefault="001D76C1" w:rsidP="001D76C1">
            <w:pPr>
              <w:pStyle w:val="NoSpacing"/>
              <w:jc w:val="center"/>
              <w:rPr>
                <w:rFonts w:ascii="Century Gothic" w:hAnsi="Century Gothic"/>
                <w:b/>
                <w:bCs/>
                <w:iCs/>
              </w:rPr>
            </w:pPr>
            <w:r>
              <w:rPr>
                <w:rFonts w:ascii="Century Gothic" w:hAnsi="Century Gothic"/>
                <w:b/>
                <w:bCs/>
                <w:iCs/>
              </w:rPr>
              <w:t xml:space="preserve">THE </w:t>
            </w:r>
          </w:p>
          <w:p w14:paraId="2B986130" w14:textId="10A81690" w:rsidR="00F6052F" w:rsidRPr="001D76C1" w:rsidRDefault="001D76C1" w:rsidP="001D76C1">
            <w:pPr>
              <w:pStyle w:val="NoSpacing"/>
              <w:jc w:val="center"/>
              <w:rPr>
                <w:rFonts w:ascii="Century Gothic" w:hAnsi="Century Gothic"/>
                <w:b/>
                <w:bCs/>
                <w:iCs/>
              </w:rPr>
            </w:pPr>
            <w:r>
              <w:rPr>
                <w:rFonts w:ascii="Century Gothic" w:hAnsi="Century Gothic"/>
                <w:b/>
                <w:bCs/>
                <w:iCs/>
              </w:rPr>
              <w:t>GOVERNING BODY</w:t>
            </w:r>
          </w:p>
          <w:p w14:paraId="36571781" w14:textId="77777777" w:rsidR="00F6052F" w:rsidRDefault="00F6052F" w:rsidP="00F6052F">
            <w:pPr>
              <w:pStyle w:val="NoSpacing"/>
              <w:rPr>
                <w:rFonts w:ascii="Century Gothic" w:hAnsi="Century Gothic"/>
                <w:iCs/>
              </w:rPr>
            </w:pPr>
          </w:p>
        </w:tc>
        <w:tc>
          <w:tcPr>
            <w:tcW w:w="6186" w:type="dxa"/>
          </w:tcPr>
          <w:p w14:paraId="1375E7C7" w14:textId="77777777" w:rsidR="00F6052F" w:rsidRPr="00406854" w:rsidRDefault="00F6052F" w:rsidP="00290E4F">
            <w:pPr>
              <w:pStyle w:val="NoSpacing"/>
              <w:rPr>
                <w:rFonts w:ascii="Century Gothic" w:hAnsi="Century Gothic"/>
                <w:b/>
                <w:bCs/>
                <w:i/>
                <w:iCs/>
                <w:color w:val="660066"/>
              </w:rPr>
            </w:pPr>
            <w:r w:rsidRPr="00406854">
              <w:rPr>
                <w:rFonts w:ascii="Century Gothic" w:hAnsi="Century Gothic"/>
                <w:b/>
                <w:bCs/>
                <w:i/>
                <w:iCs/>
                <w:color w:val="660066"/>
              </w:rPr>
              <w:t>The governing board will monitor the effectiveness of this policy and hold the headteacher to account for its implementation.</w:t>
            </w:r>
          </w:p>
          <w:p w14:paraId="2D49714B" w14:textId="77777777" w:rsidR="00F6052F" w:rsidRPr="00406854" w:rsidRDefault="00F6052F" w:rsidP="00290E4F">
            <w:pPr>
              <w:pStyle w:val="NoSpacing"/>
              <w:rPr>
                <w:rFonts w:ascii="Century Gothic" w:hAnsi="Century Gothic"/>
                <w:b/>
                <w:bCs/>
                <w:i/>
                <w:iCs/>
                <w:color w:val="660066"/>
              </w:rPr>
            </w:pPr>
            <w:r w:rsidRPr="00406854">
              <w:rPr>
                <w:rFonts w:ascii="Century Gothic" w:hAnsi="Century Gothic"/>
                <w:b/>
                <w:bCs/>
                <w:i/>
                <w:iCs/>
                <w:color w:val="660066"/>
              </w:rPr>
              <w:t>The governing board will also ensure that:</w:t>
            </w:r>
          </w:p>
          <w:p w14:paraId="758C2654" w14:textId="77777777" w:rsidR="00F6052F" w:rsidRPr="00F6052F" w:rsidRDefault="00F6052F" w:rsidP="003630CD">
            <w:pPr>
              <w:pStyle w:val="NoSpacing"/>
              <w:numPr>
                <w:ilvl w:val="0"/>
                <w:numId w:val="29"/>
              </w:numPr>
              <w:rPr>
                <w:rFonts w:ascii="Century Gothic" w:hAnsi="Century Gothic"/>
              </w:rPr>
            </w:pPr>
            <w:r w:rsidRPr="00F6052F">
              <w:rPr>
                <w:rFonts w:ascii="Century Gothic" w:hAnsi="Century Gothic"/>
              </w:rPr>
              <w:t>A robust framework is in place for setting curriculum priorities and aspirational targets</w:t>
            </w:r>
          </w:p>
          <w:p w14:paraId="1CA76DC9" w14:textId="77777777" w:rsidR="00F6052F" w:rsidRPr="00F6052F" w:rsidRDefault="00F6052F" w:rsidP="003630CD">
            <w:pPr>
              <w:pStyle w:val="NoSpacing"/>
              <w:numPr>
                <w:ilvl w:val="0"/>
                <w:numId w:val="29"/>
              </w:numPr>
              <w:rPr>
                <w:rFonts w:ascii="Century Gothic" w:hAnsi="Century Gothic"/>
              </w:rPr>
            </w:pPr>
            <w:r w:rsidRPr="00F6052F">
              <w:rPr>
                <w:rFonts w:ascii="Century Gothic" w:hAnsi="Century Gothic"/>
              </w:rPr>
              <w:t>Enough teaching time is provided for pupils to cover the National Curriculum and other statutory requirements</w:t>
            </w:r>
          </w:p>
          <w:p w14:paraId="462D86B5" w14:textId="0885AEA3" w:rsidR="00F6052F" w:rsidRPr="003630CD" w:rsidRDefault="00F6052F" w:rsidP="00F6052F">
            <w:pPr>
              <w:pStyle w:val="NoSpacing"/>
              <w:numPr>
                <w:ilvl w:val="0"/>
                <w:numId w:val="29"/>
              </w:numPr>
              <w:rPr>
                <w:rFonts w:ascii="Century Gothic" w:hAnsi="Century Gothic"/>
              </w:rPr>
            </w:pPr>
            <w:r w:rsidRPr="00F6052F">
              <w:rPr>
                <w:rFonts w:ascii="Century Gothic" w:hAnsi="Century Gothic"/>
              </w:rPr>
              <w:t>Proper provision is made for pupils with different abilities and needs, including children with special educational needs (SEN)</w:t>
            </w:r>
          </w:p>
        </w:tc>
      </w:tr>
      <w:tr w:rsidR="00F6052F" w14:paraId="04212534" w14:textId="77777777" w:rsidTr="00074FD2">
        <w:tc>
          <w:tcPr>
            <w:tcW w:w="2830" w:type="dxa"/>
            <w:shd w:val="clear" w:color="auto" w:fill="D9D9D9" w:themeFill="background1" w:themeFillShade="D9"/>
          </w:tcPr>
          <w:p w14:paraId="6774AAA1" w14:textId="7B51B447" w:rsidR="00F6052F" w:rsidRDefault="00F6052F" w:rsidP="00F6052F">
            <w:pPr>
              <w:pStyle w:val="NoSpacing"/>
              <w:jc w:val="center"/>
              <w:rPr>
                <w:rFonts w:ascii="Century Gothic" w:hAnsi="Century Gothic"/>
                <w:b/>
                <w:bCs/>
                <w:iCs/>
              </w:rPr>
            </w:pPr>
          </w:p>
          <w:p w14:paraId="087E12F0" w14:textId="67A94080" w:rsidR="00290E4F" w:rsidRDefault="00290E4F" w:rsidP="00F6052F">
            <w:pPr>
              <w:pStyle w:val="NoSpacing"/>
              <w:jc w:val="center"/>
              <w:rPr>
                <w:rFonts w:ascii="Century Gothic" w:hAnsi="Century Gothic"/>
                <w:b/>
                <w:bCs/>
                <w:iCs/>
              </w:rPr>
            </w:pPr>
          </w:p>
          <w:p w14:paraId="631C5AFF" w14:textId="51DBC313" w:rsidR="00290E4F" w:rsidRDefault="00290E4F" w:rsidP="00F6052F">
            <w:pPr>
              <w:pStyle w:val="NoSpacing"/>
              <w:jc w:val="center"/>
              <w:rPr>
                <w:rFonts w:ascii="Century Gothic" w:hAnsi="Century Gothic"/>
                <w:b/>
                <w:bCs/>
                <w:iCs/>
              </w:rPr>
            </w:pPr>
          </w:p>
          <w:p w14:paraId="76D792F4" w14:textId="472D9FCA" w:rsidR="00290E4F" w:rsidRDefault="00290E4F" w:rsidP="00F6052F">
            <w:pPr>
              <w:pStyle w:val="NoSpacing"/>
              <w:jc w:val="center"/>
              <w:rPr>
                <w:rFonts w:ascii="Century Gothic" w:hAnsi="Century Gothic"/>
                <w:b/>
                <w:bCs/>
                <w:iCs/>
              </w:rPr>
            </w:pPr>
          </w:p>
          <w:p w14:paraId="3C57D9AE" w14:textId="1146C520" w:rsidR="00290E4F" w:rsidRDefault="00290E4F" w:rsidP="00F6052F">
            <w:pPr>
              <w:pStyle w:val="NoSpacing"/>
              <w:jc w:val="center"/>
              <w:rPr>
                <w:rFonts w:ascii="Century Gothic" w:hAnsi="Century Gothic"/>
                <w:b/>
                <w:bCs/>
                <w:iCs/>
              </w:rPr>
            </w:pPr>
          </w:p>
          <w:p w14:paraId="63051917" w14:textId="55A07799" w:rsidR="00290E4F" w:rsidRDefault="00290E4F" w:rsidP="00F6052F">
            <w:pPr>
              <w:pStyle w:val="NoSpacing"/>
              <w:jc w:val="center"/>
              <w:rPr>
                <w:rFonts w:ascii="Century Gothic" w:hAnsi="Century Gothic"/>
                <w:b/>
                <w:bCs/>
                <w:iCs/>
              </w:rPr>
            </w:pPr>
          </w:p>
          <w:p w14:paraId="0819062C" w14:textId="430E7471" w:rsidR="00290E4F" w:rsidRDefault="00290E4F" w:rsidP="00F6052F">
            <w:pPr>
              <w:pStyle w:val="NoSpacing"/>
              <w:jc w:val="center"/>
              <w:rPr>
                <w:rFonts w:ascii="Century Gothic" w:hAnsi="Century Gothic"/>
                <w:b/>
                <w:bCs/>
                <w:iCs/>
              </w:rPr>
            </w:pPr>
          </w:p>
          <w:p w14:paraId="1C95DE35" w14:textId="3C7A51D9" w:rsidR="00290E4F" w:rsidRDefault="00290E4F" w:rsidP="00F6052F">
            <w:pPr>
              <w:pStyle w:val="NoSpacing"/>
              <w:jc w:val="center"/>
              <w:rPr>
                <w:rFonts w:ascii="Century Gothic" w:hAnsi="Century Gothic"/>
                <w:b/>
                <w:bCs/>
                <w:iCs/>
              </w:rPr>
            </w:pPr>
          </w:p>
          <w:p w14:paraId="3BA2CD52" w14:textId="6FAB944F" w:rsidR="00290E4F" w:rsidRDefault="00290E4F" w:rsidP="00F6052F">
            <w:pPr>
              <w:pStyle w:val="NoSpacing"/>
              <w:jc w:val="center"/>
              <w:rPr>
                <w:rFonts w:ascii="Century Gothic" w:hAnsi="Century Gothic"/>
                <w:b/>
                <w:bCs/>
                <w:iCs/>
              </w:rPr>
            </w:pPr>
          </w:p>
          <w:p w14:paraId="24658C84" w14:textId="77777777" w:rsidR="00290E4F" w:rsidRDefault="00290E4F" w:rsidP="00F6052F">
            <w:pPr>
              <w:pStyle w:val="NoSpacing"/>
              <w:jc w:val="center"/>
              <w:rPr>
                <w:rFonts w:ascii="Century Gothic" w:hAnsi="Century Gothic"/>
                <w:b/>
                <w:bCs/>
                <w:iCs/>
              </w:rPr>
            </w:pPr>
          </w:p>
          <w:p w14:paraId="41402B8B" w14:textId="77777777" w:rsidR="001D76C1" w:rsidRDefault="001D76C1" w:rsidP="001D76C1">
            <w:pPr>
              <w:pStyle w:val="NoSpacing"/>
              <w:jc w:val="center"/>
              <w:rPr>
                <w:rFonts w:ascii="Century Gothic" w:hAnsi="Century Gothic"/>
                <w:b/>
                <w:bCs/>
                <w:iCs/>
              </w:rPr>
            </w:pPr>
            <w:r>
              <w:rPr>
                <w:rFonts w:ascii="Century Gothic" w:hAnsi="Century Gothic"/>
                <w:b/>
                <w:bCs/>
                <w:iCs/>
              </w:rPr>
              <w:t xml:space="preserve">THE </w:t>
            </w:r>
          </w:p>
          <w:p w14:paraId="169BEBC8" w14:textId="711156E9" w:rsidR="00F6052F" w:rsidRPr="00F6052F" w:rsidRDefault="001D76C1" w:rsidP="001D76C1">
            <w:pPr>
              <w:pStyle w:val="NoSpacing"/>
              <w:jc w:val="center"/>
              <w:rPr>
                <w:rFonts w:ascii="Century Gothic" w:hAnsi="Century Gothic"/>
                <w:b/>
                <w:bCs/>
                <w:iCs/>
              </w:rPr>
            </w:pPr>
            <w:r>
              <w:rPr>
                <w:rFonts w:ascii="Century Gothic" w:hAnsi="Century Gothic"/>
                <w:b/>
                <w:bCs/>
                <w:iCs/>
              </w:rPr>
              <w:t>HEADTEACHER</w:t>
            </w:r>
          </w:p>
        </w:tc>
        <w:tc>
          <w:tcPr>
            <w:tcW w:w="6186" w:type="dxa"/>
          </w:tcPr>
          <w:p w14:paraId="135EBB4A" w14:textId="77777777" w:rsidR="00F6052F" w:rsidRPr="00406854" w:rsidRDefault="00F6052F" w:rsidP="00F6052F">
            <w:pPr>
              <w:pStyle w:val="NoSpacing"/>
              <w:rPr>
                <w:rFonts w:ascii="Century Gothic" w:eastAsia="MS Mincho" w:hAnsi="Century Gothic"/>
                <w:b/>
                <w:bCs/>
                <w:i/>
                <w:iCs/>
                <w:color w:val="660066"/>
                <w:szCs w:val="24"/>
              </w:rPr>
            </w:pPr>
            <w:r w:rsidRPr="00406854">
              <w:rPr>
                <w:rFonts w:ascii="Century Gothic" w:hAnsi="Century Gothic"/>
                <w:b/>
                <w:bCs/>
                <w:i/>
                <w:iCs/>
                <w:color w:val="660066"/>
              </w:rPr>
              <w:t>The headteacher is responsible for ensuring that this policy is adhered to, and that:</w:t>
            </w:r>
          </w:p>
          <w:p w14:paraId="3443C2F3" w14:textId="3569931F" w:rsidR="00F6052F" w:rsidRPr="00F6052F" w:rsidRDefault="00F6052F" w:rsidP="00290E4F">
            <w:pPr>
              <w:pStyle w:val="NoSpacing"/>
              <w:numPr>
                <w:ilvl w:val="0"/>
                <w:numId w:val="7"/>
              </w:numPr>
              <w:rPr>
                <w:rFonts w:ascii="Century Gothic" w:hAnsi="Century Gothic"/>
              </w:rPr>
            </w:pPr>
            <w:r w:rsidRPr="00F6052F">
              <w:rPr>
                <w:rFonts w:ascii="Century Gothic" w:hAnsi="Century Gothic"/>
              </w:rPr>
              <w:t>All required elements of the curriculum, and those subjects which the school chooses to offer, have aims and objectives</w:t>
            </w:r>
            <w:r w:rsidR="00E5533D">
              <w:rPr>
                <w:rFonts w:ascii="Century Gothic" w:hAnsi="Century Gothic"/>
              </w:rPr>
              <w:t>,</w:t>
            </w:r>
            <w:r w:rsidRPr="00F6052F">
              <w:rPr>
                <w:rFonts w:ascii="Century Gothic" w:hAnsi="Century Gothic"/>
              </w:rPr>
              <w:t xml:space="preserve"> which reflect the aims of the school and indicate how the needs of individual pupils will be met</w:t>
            </w:r>
          </w:p>
          <w:p w14:paraId="269ABF8B" w14:textId="3BB1FEBF" w:rsidR="00F6052F" w:rsidRPr="00F6052F" w:rsidRDefault="00F6052F" w:rsidP="00290E4F">
            <w:pPr>
              <w:pStyle w:val="NoSpacing"/>
              <w:numPr>
                <w:ilvl w:val="0"/>
                <w:numId w:val="7"/>
              </w:numPr>
              <w:rPr>
                <w:rFonts w:ascii="Century Gothic" w:hAnsi="Century Gothic"/>
              </w:rPr>
            </w:pPr>
            <w:r w:rsidRPr="00F6052F">
              <w:rPr>
                <w:rFonts w:ascii="Century Gothic" w:hAnsi="Century Gothic"/>
              </w:rPr>
              <w:t>The amount of time provided for teaching the required elements of the curriculum is adequate and is</w:t>
            </w:r>
            <w:r w:rsidR="0006621D">
              <w:rPr>
                <w:rFonts w:ascii="Century Gothic" w:hAnsi="Century Gothic"/>
              </w:rPr>
              <w:t xml:space="preserve"> reviewed by the governing body</w:t>
            </w:r>
          </w:p>
          <w:p w14:paraId="19B2F41E" w14:textId="470125FE" w:rsidR="00F6052F" w:rsidRPr="00F6052F" w:rsidRDefault="00F6052F" w:rsidP="00290E4F">
            <w:pPr>
              <w:pStyle w:val="NoSpacing"/>
              <w:numPr>
                <w:ilvl w:val="0"/>
                <w:numId w:val="7"/>
              </w:numPr>
              <w:rPr>
                <w:rFonts w:ascii="Century Gothic" w:hAnsi="Century Gothic"/>
              </w:rPr>
            </w:pPr>
            <w:r w:rsidRPr="00F6052F">
              <w:rPr>
                <w:rFonts w:ascii="Century Gothic" w:hAnsi="Century Gothic"/>
              </w:rPr>
              <w:t>Where appropriate, the individual needs of some pupils are met by permanent or temporary disapplication from all or part of the National Curriculum</w:t>
            </w:r>
          </w:p>
          <w:p w14:paraId="551E560A" w14:textId="77777777" w:rsidR="00F6052F" w:rsidRPr="00F6052F" w:rsidRDefault="00F6052F" w:rsidP="00290E4F">
            <w:pPr>
              <w:pStyle w:val="NoSpacing"/>
              <w:numPr>
                <w:ilvl w:val="0"/>
                <w:numId w:val="8"/>
              </w:numPr>
              <w:rPr>
                <w:rFonts w:ascii="Century Gothic" w:hAnsi="Century Gothic"/>
              </w:rPr>
            </w:pPr>
            <w:r w:rsidRPr="00F6052F">
              <w:rPr>
                <w:rFonts w:ascii="Century Gothic" w:hAnsi="Century Gothic"/>
              </w:rPr>
              <w:t>The school’s procedures for assessment meet all legal requirements</w:t>
            </w:r>
          </w:p>
          <w:p w14:paraId="07D79335" w14:textId="2591D7EC" w:rsidR="00F6052F" w:rsidRPr="00F6052F" w:rsidRDefault="00F6052F" w:rsidP="00290E4F">
            <w:pPr>
              <w:pStyle w:val="NoSpacing"/>
              <w:numPr>
                <w:ilvl w:val="0"/>
                <w:numId w:val="8"/>
              </w:numPr>
              <w:rPr>
                <w:rFonts w:ascii="Century Gothic" w:hAnsi="Century Gothic"/>
              </w:rPr>
            </w:pPr>
            <w:r w:rsidRPr="00F6052F">
              <w:rPr>
                <w:rFonts w:ascii="Century Gothic" w:hAnsi="Century Gothic"/>
              </w:rPr>
              <w:t xml:space="preserve">The governing board is fully involved in </w:t>
            </w:r>
            <w:r w:rsidR="00E5533D">
              <w:rPr>
                <w:rFonts w:ascii="Century Gothic" w:hAnsi="Century Gothic"/>
              </w:rPr>
              <w:t xml:space="preserve">the </w:t>
            </w:r>
            <w:r w:rsidRPr="00F6052F">
              <w:rPr>
                <w:rFonts w:ascii="Century Gothic" w:hAnsi="Century Gothic"/>
              </w:rPr>
              <w:t>decision-making processes</w:t>
            </w:r>
            <w:r w:rsidR="00E5533D">
              <w:rPr>
                <w:rFonts w:ascii="Century Gothic" w:hAnsi="Century Gothic"/>
              </w:rPr>
              <w:t>,</w:t>
            </w:r>
            <w:r w:rsidRPr="00F6052F">
              <w:rPr>
                <w:rFonts w:ascii="Century Gothic" w:hAnsi="Century Gothic"/>
              </w:rPr>
              <w:t xml:space="preserve"> that relate to the breadth and balance of the curriculum</w:t>
            </w:r>
          </w:p>
          <w:p w14:paraId="76B11FE2" w14:textId="77777777" w:rsidR="00F6052F" w:rsidRDefault="00F6052F" w:rsidP="00614832">
            <w:pPr>
              <w:pStyle w:val="NoSpacing"/>
              <w:rPr>
                <w:rFonts w:ascii="Century Gothic" w:hAnsi="Century Gothic"/>
                <w:iCs/>
              </w:rPr>
            </w:pPr>
          </w:p>
        </w:tc>
      </w:tr>
      <w:tr w:rsidR="003F1E89" w14:paraId="1FC4E9B6" w14:textId="77777777" w:rsidTr="00074FD2">
        <w:tc>
          <w:tcPr>
            <w:tcW w:w="2830" w:type="dxa"/>
            <w:shd w:val="clear" w:color="auto" w:fill="D9D9D9" w:themeFill="background1" w:themeFillShade="D9"/>
          </w:tcPr>
          <w:p w14:paraId="4C724A48" w14:textId="77777777" w:rsidR="00406854" w:rsidRDefault="00406854" w:rsidP="00F6052F">
            <w:pPr>
              <w:pStyle w:val="NoSpacing"/>
              <w:jc w:val="center"/>
              <w:rPr>
                <w:rFonts w:ascii="Century Gothic" w:hAnsi="Century Gothic"/>
                <w:b/>
                <w:bCs/>
                <w:iCs/>
              </w:rPr>
            </w:pPr>
          </w:p>
          <w:p w14:paraId="143EF7F2" w14:textId="77777777" w:rsidR="00406854" w:rsidRDefault="00406854" w:rsidP="00F6052F">
            <w:pPr>
              <w:pStyle w:val="NoSpacing"/>
              <w:jc w:val="center"/>
              <w:rPr>
                <w:rFonts w:ascii="Century Gothic" w:hAnsi="Century Gothic"/>
                <w:b/>
                <w:bCs/>
                <w:iCs/>
              </w:rPr>
            </w:pPr>
          </w:p>
          <w:p w14:paraId="6CECE5E4" w14:textId="77777777" w:rsidR="00406854" w:rsidRDefault="00406854" w:rsidP="00F6052F">
            <w:pPr>
              <w:pStyle w:val="NoSpacing"/>
              <w:jc w:val="center"/>
              <w:rPr>
                <w:rFonts w:ascii="Century Gothic" w:hAnsi="Century Gothic"/>
                <w:b/>
                <w:bCs/>
                <w:iCs/>
              </w:rPr>
            </w:pPr>
          </w:p>
          <w:p w14:paraId="4158B404" w14:textId="77777777" w:rsidR="00406854" w:rsidRDefault="00406854" w:rsidP="00F6052F">
            <w:pPr>
              <w:pStyle w:val="NoSpacing"/>
              <w:jc w:val="center"/>
              <w:rPr>
                <w:rFonts w:ascii="Century Gothic" w:hAnsi="Century Gothic"/>
                <w:b/>
                <w:bCs/>
                <w:iCs/>
              </w:rPr>
            </w:pPr>
          </w:p>
          <w:p w14:paraId="05C2E092" w14:textId="538B1D4F" w:rsidR="003F1E89" w:rsidRDefault="00406854" w:rsidP="00F6052F">
            <w:pPr>
              <w:pStyle w:val="NoSpacing"/>
              <w:jc w:val="center"/>
              <w:rPr>
                <w:rFonts w:ascii="Century Gothic" w:hAnsi="Century Gothic"/>
                <w:b/>
                <w:bCs/>
                <w:iCs/>
              </w:rPr>
            </w:pPr>
            <w:r>
              <w:rPr>
                <w:rFonts w:ascii="Century Gothic" w:hAnsi="Century Gothic"/>
                <w:b/>
                <w:bCs/>
                <w:iCs/>
              </w:rPr>
              <w:t>CURRICULUM SUBJECT LEADER</w:t>
            </w:r>
          </w:p>
        </w:tc>
        <w:tc>
          <w:tcPr>
            <w:tcW w:w="6186" w:type="dxa"/>
          </w:tcPr>
          <w:p w14:paraId="3DBCEFD6" w14:textId="77777777" w:rsidR="003F1E89" w:rsidRPr="00406854" w:rsidRDefault="003F1E89" w:rsidP="003F1E89">
            <w:pPr>
              <w:pStyle w:val="NoSpacing"/>
              <w:rPr>
                <w:rFonts w:ascii="Century Gothic" w:hAnsi="Century Gothic"/>
                <w:b/>
                <w:i/>
                <w:color w:val="660066"/>
              </w:rPr>
            </w:pPr>
            <w:r w:rsidRPr="00406854">
              <w:rPr>
                <w:rFonts w:ascii="Century Gothic" w:hAnsi="Century Gothic"/>
                <w:b/>
                <w:i/>
                <w:color w:val="660066"/>
              </w:rPr>
              <w:t>The curriculum leader is responsible for:</w:t>
            </w:r>
          </w:p>
          <w:p w14:paraId="3EDBC7E5" w14:textId="77777777" w:rsidR="00443AA2" w:rsidRPr="00443AA2" w:rsidRDefault="00443AA2" w:rsidP="001B2A5B">
            <w:pPr>
              <w:pStyle w:val="NoSpacing"/>
              <w:numPr>
                <w:ilvl w:val="0"/>
                <w:numId w:val="21"/>
              </w:numPr>
              <w:rPr>
                <w:rFonts w:ascii="Century Gothic" w:hAnsi="Century Gothic"/>
              </w:rPr>
            </w:pPr>
            <w:r w:rsidRPr="00443AA2">
              <w:rPr>
                <w:rFonts w:ascii="Century Gothic" w:hAnsi="Century Gothic"/>
              </w:rPr>
              <w:t xml:space="preserve">Monitoring and evaluating English. </w:t>
            </w:r>
          </w:p>
          <w:p w14:paraId="5315C93F" w14:textId="7E443891" w:rsidR="00443AA2" w:rsidRPr="00443AA2" w:rsidRDefault="00443AA2" w:rsidP="00443AA2">
            <w:pPr>
              <w:pStyle w:val="NoSpacing"/>
              <w:numPr>
                <w:ilvl w:val="0"/>
                <w:numId w:val="21"/>
              </w:numPr>
              <w:rPr>
                <w:rFonts w:ascii="Century Gothic" w:hAnsi="Century Gothic"/>
              </w:rPr>
            </w:pPr>
            <w:r w:rsidRPr="00443AA2">
              <w:rPr>
                <w:rFonts w:ascii="Century Gothic" w:hAnsi="Century Gothic"/>
              </w:rPr>
              <w:t xml:space="preserve">The quality of the learning environment. </w:t>
            </w:r>
          </w:p>
          <w:p w14:paraId="221613D3" w14:textId="67154DB3" w:rsidR="00443AA2" w:rsidRPr="00443AA2" w:rsidRDefault="00443AA2" w:rsidP="001B2A5B">
            <w:pPr>
              <w:pStyle w:val="NoSpacing"/>
              <w:numPr>
                <w:ilvl w:val="0"/>
                <w:numId w:val="21"/>
              </w:numPr>
              <w:rPr>
                <w:rFonts w:ascii="Century Gothic" w:hAnsi="Century Gothic"/>
              </w:rPr>
            </w:pPr>
            <w:r w:rsidRPr="00443AA2">
              <w:rPr>
                <w:rFonts w:ascii="Century Gothic" w:hAnsi="Century Gothic"/>
              </w:rPr>
              <w:t>Purch</w:t>
            </w:r>
            <w:r>
              <w:rPr>
                <w:rFonts w:ascii="Century Gothic" w:hAnsi="Century Gothic"/>
              </w:rPr>
              <w:t>asing and organising resources</w:t>
            </w:r>
            <w:r w:rsidR="00E5533D">
              <w:rPr>
                <w:rFonts w:ascii="Century Gothic" w:hAnsi="Century Gothic"/>
              </w:rPr>
              <w:t>.</w:t>
            </w:r>
          </w:p>
          <w:p w14:paraId="4D1D7CDB" w14:textId="7E550665" w:rsidR="00443AA2" w:rsidRPr="00443AA2" w:rsidRDefault="00443AA2" w:rsidP="001B2A5B">
            <w:pPr>
              <w:pStyle w:val="NoSpacing"/>
              <w:numPr>
                <w:ilvl w:val="0"/>
                <w:numId w:val="21"/>
              </w:numPr>
              <w:rPr>
                <w:rFonts w:ascii="Century Gothic" w:hAnsi="Century Gothic"/>
              </w:rPr>
            </w:pPr>
            <w:r w:rsidRPr="00443AA2">
              <w:rPr>
                <w:rFonts w:ascii="Century Gothic" w:hAnsi="Century Gothic"/>
              </w:rPr>
              <w:t>Keeping up to date with recent English developments through their own CPD and that o</w:t>
            </w:r>
            <w:r>
              <w:rPr>
                <w:rFonts w:ascii="Century Gothic" w:hAnsi="Century Gothic"/>
              </w:rPr>
              <w:t>f other</w:t>
            </w:r>
            <w:r w:rsidR="00E5533D">
              <w:rPr>
                <w:rFonts w:ascii="Century Gothic" w:hAnsi="Century Gothic"/>
              </w:rPr>
              <w:t>s.</w:t>
            </w:r>
            <w:r>
              <w:rPr>
                <w:rFonts w:ascii="Century Gothic" w:hAnsi="Century Gothic"/>
              </w:rPr>
              <w:t xml:space="preserve"> </w:t>
            </w:r>
          </w:p>
          <w:p w14:paraId="359F2550" w14:textId="11FF2ECE" w:rsidR="00443AA2" w:rsidRPr="00443AA2" w:rsidRDefault="00443AA2" w:rsidP="001B2A5B">
            <w:pPr>
              <w:pStyle w:val="NoSpacing"/>
              <w:numPr>
                <w:ilvl w:val="0"/>
                <w:numId w:val="21"/>
              </w:numPr>
              <w:rPr>
                <w:rFonts w:ascii="Century Gothic" w:hAnsi="Century Gothic"/>
              </w:rPr>
            </w:pPr>
            <w:r w:rsidRPr="00443AA2">
              <w:rPr>
                <w:rFonts w:ascii="Century Gothic" w:hAnsi="Century Gothic"/>
              </w:rPr>
              <w:t>Monitoring and assessment of E</w:t>
            </w:r>
            <w:r>
              <w:rPr>
                <w:rFonts w:ascii="Century Gothic" w:hAnsi="Century Gothic"/>
              </w:rPr>
              <w:t>nglish across the whole school</w:t>
            </w:r>
            <w:r w:rsidR="00E5533D">
              <w:rPr>
                <w:rFonts w:ascii="Century Gothic" w:hAnsi="Century Gothic"/>
              </w:rPr>
              <w:t>,</w:t>
            </w:r>
            <w:r>
              <w:rPr>
                <w:rFonts w:ascii="Century Gothic" w:hAnsi="Century Gothic"/>
              </w:rPr>
              <w:t xml:space="preserve"> supporting Pupil Progress meetings</w:t>
            </w:r>
            <w:r w:rsidR="00E5533D">
              <w:rPr>
                <w:rFonts w:ascii="Century Gothic" w:hAnsi="Century Gothic"/>
              </w:rPr>
              <w:t>.</w:t>
            </w:r>
          </w:p>
          <w:p w14:paraId="53CB96C8" w14:textId="77777777" w:rsidR="00443AA2" w:rsidRPr="00443AA2" w:rsidRDefault="00443AA2" w:rsidP="001B2A5B">
            <w:pPr>
              <w:pStyle w:val="NoSpacing"/>
              <w:numPr>
                <w:ilvl w:val="0"/>
                <w:numId w:val="21"/>
              </w:numPr>
              <w:rPr>
                <w:rFonts w:ascii="Century Gothic" w:hAnsi="Century Gothic"/>
              </w:rPr>
            </w:pPr>
            <w:r w:rsidRPr="00443AA2">
              <w:rPr>
                <w:rFonts w:ascii="Century Gothic" w:hAnsi="Century Gothic"/>
              </w:rPr>
              <w:t xml:space="preserve">Analysing data and creating action plans. </w:t>
            </w:r>
          </w:p>
          <w:p w14:paraId="3247DC3E" w14:textId="2BFCB8AB" w:rsidR="001B2A5B" w:rsidRPr="001B2A5B" w:rsidRDefault="001B2A5B" w:rsidP="001B2A5B">
            <w:pPr>
              <w:pStyle w:val="NoSpacing"/>
              <w:numPr>
                <w:ilvl w:val="0"/>
                <w:numId w:val="21"/>
              </w:numPr>
              <w:rPr>
                <w:rFonts w:ascii="Century Gothic" w:hAnsi="Century Gothic"/>
              </w:rPr>
            </w:pPr>
            <w:r w:rsidRPr="001B2A5B">
              <w:rPr>
                <w:rFonts w:ascii="Century Gothic" w:hAnsi="Century Gothic"/>
              </w:rPr>
              <w:t>Oversee</w:t>
            </w:r>
            <w:r w:rsidR="00E5533D">
              <w:rPr>
                <w:rFonts w:ascii="Century Gothic" w:hAnsi="Century Gothic"/>
              </w:rPr>
              <w:t>ing</w:t>
            </w:r>
            <w:r w:rsidRPr="001B2A5B">
              <w:rPr>
                <w:rFonts w:ascii="Century Gothic" w:hAnsi="Century Gothic"/>
              </w:rPr>
              <w:t xml:space="preserve"> the continuity of the subject and the progression of teaching and learning within annual and medium-term plans. </w:t>
            </w:r>
          </w:p>
          <w:p w14:paraId="62EEC427" w14:textId="4AE5BB57" w:rsidR="001B2A5B" w:rsidRPr="001B2A5B" w:rsidRDefault="00E5533D" w:rsidP="001B2A5B">
            <w:pPr>
              <w:pStyle w:val="NoSpacing"/>
              <w:numPr>
                <w:ilvl w:val="0"/>
                <w:numId w:val="21"/>
              </w:numPr>
              <w:rPr>
                <w:rFonts w:ascii="Century Gothic" w:hAnsi="Century Gothic"/>
              </w:rPr>
            </w:pPr>
            <w:r>
              <w:rPr>
                <w:rFonts w:ascii="Century Gothic" w:hAnsi="Century Gothic"/>
              </w:rPr>
              <w:t>M</w:t>
            </w:r>
            <w:r w:rsidR="001B2A5B" w:rsidRPr="001B2A5B">
              <w:rPr>
                <w:rFonts w:ascii="Century Gothic" w:hAnsi="Century Gothic"/>
              </w:rPr>
              <w:t>onitor</w:t>
            </w:r>
            <w:r>
              <w:rPr>
                <w:rFonts w:ascii="Century Gothic" w:hAnsi="Century Gothic"/>
              </w:rPr>
              <w:t>ing</w:t>
            </w:r>
            <w:r w:rsidR="001B2A5B" w:rsidRPr="001B2A5B">
              <w:rPr>
                <w:rFonts w:ascii="Century Gothic" w:hAnsi="Century Gothic"/>
              </w:rPr>
              <w:t xml:space="preserve"> the quality of teaching and the standard of work produced. </w:t>
            </w:r>
          </w:p>
          <w:p w14:paraId="67FF65EE" w14:textId="13499420" w:rsidR="001B2A5B" w:rsidRPr="001B2A5B" w:rsidRDefault="00E5533D" w:rsidP="001B2A5B">
            <w:pPr>
              <w:pStyle w:val="NoSpacing"/>
              <w:numPr>
                <w:ilvl w:val="0"/>
                <w:numId w:val="21"/>
              </w:numPr>
              <w:rPr>
                <w:rFonts w:ascii="Century Gothic" w:hAnsi="Century Gothic"/>
              </w:rPr>
            </w:pPr>
            <w:r>
              <w:rPr>
                <w:rFonts w:ascii="Century Gothic" w:hAnsi="Century Gothic"/>
              </w:rPr>
              <w:t>Collecting evidence</w:t>
            </w:r>
            <w:r w:rsidR="001B2A5B" w:rsidRPr="001B2A5B">
              <w:rPr>
                <w:rFonts w:ascii="Century Gothic" w:hAnsi="Century Gothic"/>
              </w:rPr>
              <w:t xml:space="preserve"> from year to year. </w:t>
            </w:r>
          </w:p>
          <w:p w14:paraId="623CEFEA" w14:textId="25EE8FD8" w:rsidR="001B2A5B" w:rsidRPr="001B2A5B" w:rsidRDefault="00E5533D" w:rsidP="001B2A5B">
            <w:pPr>
              <w:pStyle w:val="NoSpacing"/>
              <w:numPr>
                <w:ilvl w:val="0"/>
                <w:numId w:val="21"/>
              </w:numPr>
              <w:rPr>
                <w:rFonts w:ascii="Century Gothic" w:hAnsi="Century Gothic"/>
              </w:rPr>
            </w:pPr>
            <w:r>
              <w:rPr>
                <w:rFonts w:ascii="Century Gothic" w:hAnsi="Century Gothic"/>
              </w:rPr>
              <w:lastRenderedPageBreak/>
              <w:t>O</w:t>
            </w:r>
            <w:r w:rsidR="001B2A5B" w:rsidRPr="001B2A5B">
              <w:rPr>
                <w:rFonts w:ascii="Century Gothic" w:hAnsi="Century Gothic"/>
              </w:rPr>
              <w:t>ffer</w:t>
            </w:r>
            <w:r>
              <w:rPr>
                <w:rFonts w:ascii="Century Gothic" w:hAnsi="Century Gothic"/>
              </w:rPr>
              <w:t>ing support to colleagues and sharing</w:t>
            </w:r>
            <w:r w:rsidR="001B2A5B" w:rsidRPr="001B2A5B">
              <w:rPr>
                <w:rFonts w:ascii="Century Gothic" w:hAnsi="Century Gothic"/>
              </w:rPr>
              <w:t xml:space="preserve"> their expertise and experience. </w:t>
            </w:r>
          </w:p>
          <w:p w14:paraId="588FB525" w14:textId="126A80FA" w:rsidR="00614832" w:rsidRDefault="00614832" w:rsidP="001B2A5B">
            <w:pPr>
              <w:pStyle w:val="NoSpacing"/>
              <w:numPr>
                <w:ilvl w:val="0"/>
                <w:numId w:val="21"/>
              </w:numPr>
              <w:rPr>
                <w:rFonts w:ascii="Century Gothic" w:hAnsi="Century Gothic"/>
              </w:rPr>
            </w:pPr>
            <w:r>
              <w:rPr>
                <w:rFonts w:ascii="Century Gothic" w:hAnsi="Century Gothic"/>
              </w:rPr>
              <w:t>Support</w:t>
            </w:r>
            <w:r w:rsidR="00662202">
              <w:rPr>
                <w:rFonts w:ascii="Century Gothic" w:hAnsi="Century Gothic"/>
              </w:rPr>
              <w:t>ing</w:t>
            </w:r>
            <w:r>
              <w:rPr>
                <w:rFonts w:ascii="Century Gothic" w:hAnsi="Century Gothic"/>
              </w:rPr>
              <w:t xml:space="preserve"> staff in catering for the needs of all the children in their class, ensuring all children access the curriculum at an appropriate level. </w:t>
            </w:r>
          </w:p>
          <w:p w14:paraId="1A33EE18" w14:textId="1AE2AC9F" w:rsidR="00614832" w:rsidRPr="00F6052F" w:rsidRDefault="00614832" w:rsidP="00614832">
            <w:pPr>
              <w:pStyle w:val="NoSpacing"/>
              <w:numPr>
                <w:ilvl w:val="0"/>
                <w:numId w:val="8"/>
              </w:numPr>
              <w:rPr>
                <w:rFonts w:ascii="Century Gothic" w:hAnsi="Century Gothic"/>
              </w:rPr>
            </w:pPr>
            <w:r>
              <w:rPr>
                <w:rFonts w:ascii="Century Gothic" w:hAnsi="Century Gothic"/>
              </w:rPr>
              <w:t>Ensuring p</w:t>
            </w:r>
            <w:r w:rsidRPr="00F6052F">
              <w:rPr>
                <w:rFonts w:ascii="Century Gothic" w:hAnsi="Century Gothic"/>
              </w:rPr>
              <w:t>roper provision is in place for pupils with different abilities and needs, including children with SEN</w:t>
            </w:r>
            <w:r w:rsidR="00662202">
              <w:rPr>
                <w:rFonts w:ascii="Century Gothic" w:hAnsi="Century Gothic"/>
              </w:rPr>
              <w:t>.</w:t>
            </w:r>
          </w:p>
          <w:p w14:paraId="202E000E" w14:textId="276B3D1C" w:rsidR="00614832" w:rsidRPr="00614832" w:rsidRDefault="00614832" w:rsidP="00443AA2">
            <w:pPr>
              <w:pStyle w:val="NoSpacing"/>
              <w:numPr>
                <w:ilvl w:val="0"/>
                <w:numId w:val="8"/>
              </w:numPr>
              <w:rPr>
                <w:rFonts w:ascii="Century Gothic" w:hAnsi="Century Gothic"/>
              </w:rPr>
            </w:pPr>
            <w:r>
              <w:rPr>
                <w:rFonts w:ascii="Century Gothic" w:hAnsi="Century Gothic"/>
              </w:rPr>
              <w:t>Reporting to t</w:t>
            </w:r>
            <w:r w:rsidRPr="00F6052F">
              <w:rPr>
                <w:rFonts w:ascii="Century Gothic" w:hAnsi="Century Gothic"/>
              </w:rPr>
              <w:t>he governing board</w:t>
            </w:r>
            <w:r>
              <w:rPr>
                <w:rFonts w:ascii="Century Gothic" w:hAnsi="Century Gothic"/>
              </w:rPr>
              <w:t xml:space="preserve"> and ensuring it</w:t>
            </w:r>
            <w:r w:rsidRPr="00F6052F">
              <w:rPr>
                <w:rFonts w:ascii="Century Gothic" w:hAnsi="Century Gothic"/>
              </w:rPr>
              <w:t xml:space="preserve"> is advised on </w:t>
            </w:r>
            <w:r>
              <w:rPr>
                <w:rFonts w:ascii="Century Gothic" w:hAnsi="Century Gothic"/>
              </w:rPr>
              <w:t xml:space="preserve">any changes to the </w:t>
            </w:r>
            <w:r w:rsidR="00443AA2">
              <w:rPr>
                <w:rFonts w:ascii="Century Gothic" w:hAnsi="Century Gothic"/>
              </w:rPr>
              <w:t>English</w:t>
            </w:r>
            <w:r>
              <w:rPr>
                <w:rFonts w:ascii="Century Gothic" w:hAnsi="Century Gothic"/>
              </w:rPr>
              <w:t xml:space="preserve"> curriculum and making them aware of what is happening in school. </w:t>
            </w:r>
          </w:p>
        </w:tc>
      </w:tr>
      <w:tr w:rsidR="00F6052F" w14:paraId="01E88690" w14:textId="77777777" w:rsidTr="00074FD2">
        <w:tc>
          <w:tcPr>
            <w:tcW w:w="2830" w:type="dxa"/>
            <w:shd w:val="clear" w:color="auto" w:fill="D9D9D9" w:themeFill="background1" w:themeFillShade="D9"/>
          </w:tcPr>
          <w:p w14:paraId="6BA3EA70" w14:textId="0BF90731" w:rsidR="00074FD2" w:rsidRDefault="00074FD2" w:rsidP="00290E4F">
            <w:pPr>
              <w:pStyle w:val="NoSpacing"/>
              <w:jc w:val="center"/>
              <w:rPr>
                <w:rFonts w:ascii="Century Gothic" w:hAnsi="Century Gothic"/>
                <w:b/>
                <w:bCs/>
                <w:iCs/>
              </w:rPr>
            </w:pPr>
          </w:p>
          <w:p w14:paraId="6B9599DF" w14:textId="77777777" w:rsidR="00406854" w:rsidRDefault="00406854" w:rsidP="00290E4F">
            <w:pPr>
              <w:pStyle w:val="NoSpacing"/>
              <w:jc w:val="center"/>
              <w:rPr>
                <w:rFonts w:ascii="Century Gothic" w:hAnsi="Century Gothic"/>
                <w:b/>
                <w:bCs/>
                <w:iCs/>
              </w:rPr>
            </w:pPr>
          </w:p>
          <w:p w14:paraId="7A6829B6" w14:textId="77777777" w:rsidR="00074FD2" w:rsidRDefault="00074FD2" w:rsidP="00290E4F">
            <w:pPr>
              <w:pStyle w:val="NoSpacing"/>
              <w:jc w:val="center"/>
              <w:rPr>
                <w:rFonts w:ascii="Century Gothic" w:hAnsi="Century Gothic"/>
                <w:b/>
                <w:bCs/>
                <w:iCs/>
              </w:rPr>
            </w:pPr>
          </w:p>
          <w:p w14:paraId="3C1EFDBD" w14:textId="77777777" w:rsidR="00406854" w:rsidRDefault="00406854" w:rsidP="00290E4F">
            <w:pPr>
              <w:pStyle w:val="NoSpacing"/>
              <w:jc w:val="center"/>
              <w:rPr>
                <w:rFonts w:ascii="Century Gothic" w:hAnsi="Century Gothic"/>
                <w:b/>
                <w:bCs/>
                <w:iCs/>
              </w:rPr>
            </w:pPr>
            <w:r>
              <w:rPr>
                <w:rFonts w:ascii="Century Gothic" w:hAnsi="Century Gothic"/>
                <w:b/>
                <w:bCs/>
                <w:iCs/>
              </w:rPr>
              <w:t xml:space="preserve">CLASS </w:t>
            </w:r>
          </w:p>
          <w:p w14:paraId="069CF85D" w14:textId="2B10BC92" w:rsidR="00290E4F" w:rsidRPr="00290E4F" w:rsidRDefault="00406854" w:rsidP="00290E4F">
            <w:pPr>
              <w:pStyle w:val="NoSpacing"/>
              <w:jc w:val="center"/>
              <w:rPr>
                <w:rFonts w:ascii="Century Gothic" w:hAnsi="Century Gothic"/>
                <w:b/>
                <w:bCs/>
                <w:iCs/>
              </w:rPr>
            </w:pPr>
            <w:r>
              <w:rPr>
                <w:rFonts w:ascii="Century Gothic" w:hAnsi="Century Gothic"/>
                <w:b/>
                <w:bCs/>
                <w:iCs/>
              </w:rPr>
              <w:t>TEACHERS</w:t>
            </w:r>
          </w:p>
        </w:tc>
        <w:tc>
          <w:tcPr>
            <w:tcW w:w="6186" w:type="dxa"/>
          </w:tcPr>
          <w:p w14:paraId="5C92CEB9" w14:textId="4EDBBE93" w:rsidR="00290E4F" w:rsidRPr="00662202" w:rsidRDefault="00290E4F" w:rsidP="00290E4F">
            <w:pPr>
              <w:pStyle w:val="NoSpacing"/>
              <w:rPr>
                <w:rFonts w:ascii="Century Gothic" w:hAnsi="Century Gothic"/>
                <w:b/>
                <w:i/>
                <w:color w:val="660066"/>
              </w:rPr>
            </w:pPr>
            <w:r w:rsidRPr="00406854">
              <w:rPr>
                <w:rFonts w:ascii="Century Gothic" w:hAnsi="Century Gothic"/>
                <w:b/>
                <w:i/>
                <w:color w:val="660066"/>
              </w:rPr>
              <w:t>Other staff will ensure that the school curriculum is implemented in accordance with this policy.</w:t>
            </w:r>
            <w:r w:rsidR="00662202">
              <w:rPr>
                <w:rFonts w:ascii="Century Gothic" w:hAnsi="Century Gothic"/>
                <w:b/>
                <w:i/>
                <w:color w:val="660066"/>
              </w:rPr>
              <w:t xml:space="preserve"> They will:</w:t>
            </w:r>
          </w:p>
          <w:p w14:paraId="408457DC" w14:textId="77777777" w:rsidR="00290E4F" w:rsidRDefault="002E0DBA" w:rsidP="003F1E89">
            <w:pPr>
              <w:pStyle w:val="NoSpacing"/>
              <w:numPr>
                <w:ilvl w:val="0"/>
                <w:numId w:val="20"/>
              </w:numPr>
              <w:rPr>
                <w:rFonts w:ascii="Century Gothic" w:hAnsi="Century Gothic"/>
                <w:iCs/>
              </w:rPr>
            </w:pPr>
            <w:r>
              <w:rPr>
                <w:rFonts w:ascii="Century Gothic" w:hAnsi="Century Gothic"/>
                <w:iCs/>
              </w:rPr>
              <w:t>Ensure they are aware of the previous knowledge of the children and build on this within lessons.</w:t>
            </w:r>
          </w:p>
          <w:p w14:paraId="6A673D97" w14:textId="77777777" w:rsidR="002E0DBA" w:rsidRDefault="002E0DBA" w:rsidP="003F1E89">
            <w:pPr>
              <w:pStyle w:val="NoSpacing"/>
              <w:numPr>
                <w:ilvl w:val="0"/>
                <w:numId w:val="20"/>
              </w:numPr>
              <w:jc w:val="both"/>
              <w:rPr>
                <w:rFonts w:ascii="Century Gothic" w:hAnsi="Century Gothic"/>
                <w:iCs/>
              </w:rPr>
            </w:pPr>
            <w:r>
              <w:rPr>
                <w:rFonts w:ascii="Century Gothic" w:hAnsi="Century Gothic"/>
                <w:iCs/>
              </w:rPr>
              <w:t>Ensure children are given concrete experiences, planning trips, inviting visitors in to school or loaning artefacts.</w:t>
            </w:r>
          </w:p>
          <w:p w14:paraId="6D66D085" w14:textId="77777777" w:rsidR="002E0DBA" w:rsidRDefault="002E0DBA" w:rsidP="003F1E89">
            <w:pPr>
              <w:pStyle w:val="NoSpacing"/>
              <w:numPr>
                <w:ilvl w:val="0"/>
                <w:numId w:val="20"/>
              </w:numPr>
              <w:jc w:val="both"/>
              <w:rPr>
                <w:rFonts w:ascii="Century Gothic" w:hAnsi="Century Gothic"/>
                <w:iCs/>
              </w:rPr>
            </w:pPr>
            <w:r>
              <w:rPr>
                <w:rFonts w:ascii="Century Gothic" w:hAnsi="Century Gothic"/>
                <w:iCs/>
              </w:rPr>
              <w:t xml:space="preserve">Ensure all of our intentions are being taught. </w:t>
            </w:r>
          </w:p>
          <w:p w14:paraId="4EF0AB4D" w14:textId="653CED41" w:rsidR="00406854" w:rsidRDefault="00406854" w:rsidP="00406854">
            <w:pPr>
              <w:pStyle w:val="NoSpacing"/>
              <w:ind w:left="720"/>
              <w:jc w:val="both"/>
              <w:rPr>
                <w:rFonts w:ascii="Century Gothic" w:hAnsi="Century Gothic"/>
                <w:iCs/>
              </w:rPr>
            </w:pPr>
          </w:p>
        </w:tc>
      </w:tr>
    </w:tbl>
    <w:p w14:paraId="051DC1EE" w14:textId="1EC58841" w:rsidR="00290E4F" w:rsidRDefault="00290E4F" w:rsidP="00F6052F">
      <w:pPr>
        <w:pStyle w:val="NoSpacing"/>
        <w:ind w:left="720"/>
        <w:rPr>
          <w:rFonts w:ascii="Century Gothic" w:hAnsi="Century Gothic"/>
        </w:rPr>
      </w:pPr>
    </w:p>
    <w:p w14:paraId="1703B50A" w14:textId="307239C2" w:rsidR="00B278BB" w:rsidRDefault="00B278BB" w:rsidP="00B278BB">
      <w:pPr>
        <w:pStyle w:val="NoSpacing"/>
        <w:rPr>
          <w:rFonts w:ascii="Century Gothic" w:hAnsi="Century Gothic"/>
          <w:b/>
          <w:bCs/>
          <w:color w:val="660066"/>
          <w:u w:val="single"/>
        </w:rPr>
      </w:pPr>
      <w:r w:rsidRPr="00AB27C2">
        <w:rPr>
          <w:rFonts w:ascii="Century Gothic" w:hAnsi="Century Gothic"/>
          <w:b/>
          <w:bCs/>
          <w:color w:val="660066"/>
          <w:u w:val="single"/>
        </w:rPr>
        <w:t>CURRICULUM PLANNING &amp; ORGANISATION (IMPLEMENTATION)</w:t>
      </w:r>
      <w:r>
        <w:rPr>
          <w:rFonts w:ascii="Century Gothic" w:hAnsi="Century Gothic"/>
          <w:b/>
          <w:bCs/>
          <w:color w:val="660066"/>
          <w:u w:val="single"/>
        </w:rPr>
        <w:t xml:space="preserve"> </w:t>
      </w:r>
    </w:p>
    <w:p w14:paraId="0FE2775C" w14:textId="6B13ADE3" w:rsidR="003630CD" w:rsidRDefault="003630CD" w:rsidP="003630CD">
      <w:pPr>
        <w:pStyle w:val="NoSpacing"/>
        <w:rPr>
          <w:rFonts w:ascii="Century Gothic" w:hAnsi="Century Gothic"/>
          <w:b/>
          <w:color w:val="0000FF"/>
          <w:u w:val="single"/>
        </w:rPr>
      </w:pPr>
    </w:p>
    <w:p w14:paraId="50E58B39" w14:textId="422276CB" w:rsidR="008259CB" w:rsidRPr="002B724C" w:rsidRDefault="008259CB" w:rsidP="003630CD">
      <w:pPr>
        <w:pStyle w:val="NoSpacing"/>
        <w:rPr>
          <w:rFonts w:ascii="Century Gothic" w:hAnsi="Century Gothic"/>
          <w:b/>
          <w:color w:val="0000FF"/>
        </w:rPr>
      </w:pPr>
      <w:r w:rsidRPr="002B724C">
        <w:rPr>
          <w:rFonts w:ascii="Century Gothic" w:hAnsi="Century Gothic"/>
          <w:b/>
          <w:color w:val="0000FF"/>
        </w:rPr>
        <w:t>Reading in E</w:t>
      </w:r>
      <w:r w:rsidR="002B724C">
        <w:rPr>
          <w:rFonts w:ascii="Century Gothic" w:hAnsi="Century Gothic"/>
          <w:b/>
          <w:color w:val="0000FF"/>
        </w:rPr>
        <w:t xml:space="preserve">arly </w:t>
      </w:r>
      <w:r w:rsidRPr="002B724C">
        <w:rPr>
          <w:rFonts w:ascii="Century Gothic" w:hAnsi="Century Gothic"/>
          <w:b/>
          <w:color w:val="0000FF"/>
        </w:rPr>
        <w:t>Y</w:t>
      </w:r>
      <w:r w:rsidR="002B724C">
        <w:rPr>
          <w:rFonts w:ascii="Century Gothic" w:hAnsi="Century Gothic"/>
          <w:b/>
          <w:color w:val="0000FF"/>
        </w:rPr>
        <w:t xml:space="preserve">ears </w:t>
      </w:r>
      <w:r w:rsidRPr="002B724C">
        <w:rPr>
          <w:rFonts w:ascii="Century Gothic" w:hAnsi="Century Gothic"/>
          <w:b/>
          <w:color w:val="0000FF"/>
        </w:rPr>
        <w:t>F</w:t>
      </w:r>
      <w:r w:rsidR="002B724C">
        <w:rPr>
          <w:rFonts w:ascii="Century Gothic" w:hAnsi="Century Gothic"/>
          <w:b/>
          <w:color w:val="0000FF"/>
        </w:rPr>
        <w:t xml:space="preserve">oundation </w:t>
      </w:r>
      <w:r w:rsidRPr="002B724C">
        <w:rPr>
          <w:rFonts w:ascii="Century Gothic" w:hAnsi="Century Gothic"/>
          <w:b/>
          <w:color w:val="0000FF"/>
        </w:rPr>
        <w:t>S</w:t>
      </w:r>
      <w:r w:rsidR="002B724C">
        <w:rPr>
          <w:rFonts w:ascii="Century Gothic" w:hAnsi="Century Gothic"/>
          <w:b/>
          <w:color w:val="0000FF"/>
        </w:rPr>
        <w:t>tage</w:t>
      </w:r>
      <w:r w:rsidRPr="002B724C">
        <w:rPr>
          <w:rFonts w:ascii="Century Gothic" w:hAnsi="Century Gothic"/>
          <w:b/>
          <w:color w:val="0000FF"/>
        </w:rPr>
        <w:t xml:space="preserve"> </w:t>
      </w:r>
    </w:p>
    <w:p w14:paraId="24F073B8" w14:textId="15C89128" w:rsidR="008259CB" w:rsidRDefault="008259CB" w:rsidP="003630CD">
      <w:pPr>
        <w:pStyle w:val="NoSpacing"/>
        <w:rPr>
          <w:rFonts w:ascii="Century Gothic" w:hAnsi="Century Gothic"/>
        </w:rPr>
      </w:pPr>
      <w:r w:rsidRPr="002B724C">
        <w:rPr>
          <w:rFonts w:ascii="Century Gothic" w:hAnsi="Century Gothic"/>
        </w:rPr>
        <w:t>The teaching of reading begin</w:t>
      </w:r>
      <w:r w:rsidR="00E62A88">
        <w:rPr>
          <w:rFonts w:ascii="Century Gothic" w:hAnsi="Century Gothic"/>
        </w:rPr>
        <w:t>s from Nursery at Our Lady of Lourdes,</w:t>
      </w:r>
      <w:r w:rsidRPr="002B724C">
        <w:rPr>
          <w:rFonts w:ascii="Century Gothic" w:hAnsi="Century Gothic"/>
        </w:rPr>
        <w:t xml:space="preserve"> as children begin to develop their phonics skills through daily phase 1 phonics lessons. This phase paves the way for the systematic learning of phonics. During this phase especially, we plan activities that will help children to listen attentively to sounds around them, such as the sounds of their toys and to sounds in spoken language. We teach a wide range of nursery rhymes and songs and read good books to and with the children. This helps to increase the number of words they know – their vocabulary – and helps them talk confidently about books. The children learn to id</w:t>
      </w:r>
      <w:r w:rsidR="00662202">
        <w:rPr>
          <w:rFonts w:ascii="Century Gothic" w:hAnsi="Century Gothic"/>
        </w:rPr>
        <w:t>entify rhyme and alliteration and t</w:t>
      </w:r>
      <w:r w:rsidRPr="002B724C">
        <w:rPr>
          <w:rFonts w:ascii="Century Gothic" w:hAnsi="Century Gothic"/>
        </w:rPr>
        <w:t xml:space="preserve">hese skills continue to be developed throughout KS1 and KS2. </w:t>
      </w:r>
    </w:p>
    <w:p w14:paraId="52E03073" w14:textId="77777777" w:rsidR="00E62A88" w:rsidRPr="002B724C" w:rsidRDefault="00E62A88" w:rsidP="003630CD">
      <w:pPr>
        <w:pStyle w:val="NoSpacing"/>
        <w:rPr>
          <w:rFonts w:ascii="Century Gothic" w:hAnsi="Century Gothic"/>
        </w:rPr>
      </w:pPr>
    </w:p>
    <w:p w14:paraId="0C2A7969" w14:textId="4A7572B6" w:rsidR="008259CB" w:rsidRDefault="008259CB" w:rsidP="003630CD">
      <w:pPr>
        <w:pStyle w:val="NoSpacing"/>
        <w:rPr>
          <w:rFonts w:ascii="Century Gothic" w:hAnsi="Century Gothic"/>
        </w:rPr>
      </w:pPr>
      <w:r w:rsidRPr="002B724C">
        <w:rPr>
          <w:rFonts w:ascii="Century Gothic" w:hAnsi="Century Gothic"/>
        </w:rPr>
        <w:t xml:space="preserve">As they move into Reception, children follow </w:t>
      </w:r>
      <w:r w:rsidR="00662202">
        <w:rPr>
          <w:rFonts w:ascii="Century Gothic" w:hAnsi="Century Gothic"/>
        </w:rPr>
        <w:t xml:space="preserve">the </w:t>
      </w:r>
      <w:r w:rsidRPr="002B724C">
        <w:rPr>
          <w:rFonts w:ascii="Century Gothic" w:hAnsi="Century Gothic"/>
        </w:rPr>
        <w:t>Jolly Phonics systematic, synthetic phonics programme. In Reception they learn how to segment and blend words with these sounds in</w:t>
      </w:r>
      <w:r w:rsidR="00662202">
        <w:rPr>
          <w:rFonts w:ascii="Century Gothic" w:hAnsi="Century Gothic"/>
        </w:rPr>
        <w:t>,</w:t>
      </w:r>
      <w:r w:rsidRPr="002B724C">
        <w:rPr>
          <w:rFonts w:ascii="Century Gothic" w:hAnsi="Century Gothic"/>
        </w:rPr>
        <w:t xml:space="preserve"> to read books at this level independently. </w:t>
      </w:r>
    </w:p>
    <w:p w14:paraId="13421E8F" w14:textId="77777777" w:rsidR="00E62A88" w:rsidRPr="002B724C" w:rsidRDefault="00E62A88" w:rsidP="003630CD">
      <w:pPr>
        <w:pStyle w:val="NoSpacing"/>
        <w:rPr>
          <w:rFonts w:ascii="Century Gothic" w:hAnsi="Century Gothic"/>
        </w:rPr>
      </w:pPr>
    </w:p>
    <w:p w14:paraId="0237D39A" w14:textId="2AB3BFF4" w:rsidR="002B724C" w:rsidRDefault="008259CB" w:rsidP="003630CD">
      <w:pPr>
        <w:pStyle w:val="NoSpacing"/>
        <w:rPr>
          <w:rFonts w:ascii="Century Gothic" w:hAnsi="Century Gothic"/>
        </w:rPr>
      </w:pPr>
      <w:r w:rsidRPr="002B724C">
        <w:rPr>
          <w:rFonts w:ascii="Century Gothic" w:hAnsi="Century Gothic"/>
        </w:rPr>
        <w:t>In EYFS, reading is modelled daily to pupils through story times. Children also have opportunities to explore texts in more depth with adult focussed sessions</w:t>
      </w:r>
      <w:r w:rsidR="001B5D1E">
        <w:rPr>
          <w:rFonts w:ascii="Century Gothic" w:hAnsi="Century Gothic"/>
        </w:rPr>
        <w:t>. I</w:t>
      </w:r>
      <w:r w:rsidRPr="002B724C">
        <w:rPr>
          <w:rFonts w:ascii="Century Gothic" w:hAnsi="Century Gothic"/>
        </w:rPr>
        <w:t xml:space="preserve">n </w:t>
      </w:r>
      <w:r w:rsidR="002B724C">
        <w:rPr>
          <w:rFonts w:ascii="Century Gothic" w:hAnsi="Century Gothic"/>
        </w:rPr>
        <w:t xml:space="preserve">daily shared </w:t>
      </w:r>
      <w:r w:rsidRPr="002B724C">
        <w:rPr>
          <w:rFonts w:ascii="Century Gothic" w:hAnsi="Century Gothic"/>
        </w:rPr>
        <w:t>reading lessons</w:t>
      </w:r>
      <w:r w:rsidR="001B5D1E">
        <w:rPr>
          <w:rFonts w:ascii="Century Gothic" w:hAnsi="Century Gothic"/>
        </w:rPr>
        <w:t>,</w:t>
      </w:r>
      <w:r w:rsidRPr="002B724C">
        <w:rPr>
          <w:rFonts w:ascii="Century Gothic" w:hAnsi="Century Gothic"/>
        </w:rPr>
        <w:t xml:space="preserve"> in Reception</w:t>
      </w:r>
      <w:r w:rsidR="001B5D1E">
        <w:rPr>
          <w:rFonts w:ascii="Century Gothic" w:hAnsi="Century Gothic"/>
        </w:rPr>
        <w:t xml:space="preserve">, </w:t>
      </w:r>
      <w:r w:rsidRPr="002B724C">
        <w:rPr>
          <w:rFonts w:ascii="Century Gothic" w:hAnsi="Century Gothic"/>
        </w:rPr>
        <w:t xml:space="preserve">pupils read books independently to an adult which are matched to their phonics ability. </w:t>
      </w:r>
    </w:p>
    <w:p w14:paraId="5BC5CC3F" w14:textId="77777777" w:rsidR="00E62A88" w:rsidRPr="002B724C" w:rsidRDefault="00E62A88" w:rsidP="003630CD">
      <w:pPr>
        <w:pStyle w:val="NoSpacing"/>
        <w:rPr>
          <w:rFonts w:ascii="Century Gothic" w:hAnsi="Century Gothic"/>
        </w:rPr>
      </w:pPr>
    </w:p>
    <w:p w14:paraId="519142F5" w14:textId="08D9B413" w:rsidR="003630CD" w:rsidRPr="002B724C" w:rsidRDefault="00E62A88" w:rsidP="003630CD">
      <w:pPr>
        <w:pStyle w:val="NoSpacing"/>
        <w:rPr>
          <w:rFonts w:ascii="Century Gothic" w:hAnsi="Century Gothic"/>
          <w:b/>
          <w:color w:val="0000FF"/>
          <w:u w:val="single"/>
        </w:rPr>
      </w:pPr>
      <w:r>
        <w:rPr>
          <w:rFonts w:ascii="Century Gothic" w:hAnsi="Century Gothic"/>
        </w:rPr>
        <w:t>During focused shared</w:t>
      </w:r>
      <w:r w:rsidR="008259CB" w:rsidRPr="002B724C">
        <w:rPr>
          <w:rFonts w:ascii="Century Gothic" w:hAnsi="Century Gothic"/>
        </w:rPr>
        <w:t xml:space="preserve"> reading sessions, teachers focus on a key reading skill and target this when discussing the book</w:t>
      </w:r>
      <w:r w:rsidR="001B5D1E">
        <w:rPr>
          <w:rFonts w:ascii="Century Gothic" w:hAnsi="Century Gothic"/>
        </w:rPr>
        <w:t>,</w:t>
      </w:r>
      <w:r w:rsidR="008259CB" w:rsidRPr="002B724C">
        <w:rPr>
          <w:rFonts w:ascii="Century Gothic" w:hAnsi="Century Gothic"/>
        </w:rPr>
        <w:t xml:space="preserve"> which has been read as a group at the end of the session. All children in EYFS also engage with quality texts through their English lessons</w:t>
      </w:r>
      <w:r w:rsidR="001B5D1E">
        <w:rPr>
          <w:rFonts w:ascii="Century Gothic" w:hAnsi="Century Gothic"/>
        </w:rPr>
        <w:t>,</w:t>
      </w:r>
      <w:r w:rsidR="008259CB" w:rsidRPr="002B724C">
        <w:rPr>
          <w:rFonts w:ascii="Century Gothic" w:hAnsi="Century Gothic"/>
        </w:rPr>
        <w:t xml:space="preserve"> in which they explore a range of stories as a stimulus for their writing</w:t>
      </w:r>
      <w:r w:rsidR="002B724C">
        <w:rPr>
          <w:rFonts w:ascii="Century Gothic" w:hAnsi="Century Gothic"/>
        </w:rPr>
        <w:t>.</w:t>
      </w:r>
    </w:p>
    <w:p w14:paraId="78532E28" w14:textId="77777777" w:rsidR="002B724C" w:rsidRPr="002B724C" w:rsidRDefault="002B724C" w:rsidP="002B724C">
      <w:pPr>
        <w:pStyle w:val="NoSpacing"/>
        <w:rPr>
          <w:rFonts w:ascii="Century Gothic" w:hAnsi="Century Gothic"/>
        </w:rPr>
      </w:pPr>
    </w:p>
    <w:p w14:paraId="782AB4E7" w14:textId="436160F3" w:rsidR="002B724C" w:rsidRPr="002B724C" w:rsidRDefault="002B724C" w:rsidP="002B724C">
      <w:pPr>
        <w:pStyle w:val="NoSpacing"/>
        <w:rPr>
          <w:rFonts w:ascii="Century Gothic" w:hAnsi="Century Gothic"/>
          <w:b/>
          <w:color w:val="0000FF"/>
        </w:rPr>
      </w:pPr>
      <w:r w:rsidRPr="002B724C">
        <w:rPr>
          <w:rFonts w:ascii="Century Gothic" w:hAnsi="Century Gothic"/>
          <w:b/>
          <w:color w:val="0000FF"/>
        </w:rPr>
        <w:t xml:space="preserve">Reading in Key Stage 1 </w:t>
      </w:r>
    </w:p>
    <w:p w14:paraId="35F71AF3" w14:textId="77777777" w:rsidR="001B5D1E" w:rsidRDefault="002B724C" w:rsidP="002B724C">
      <w:pPr>
        <w:pStyle w:val="NoSpacing"/>
        <w:rPr>
          <w:rFonts w:ascii="Century Gothic" w:hAnsi="Century Gothic"/>
        </w:rPr>
      </w:pPr>
      <w:r w:rsidRPr="002B724C">
        <w:rPr>
          <w:rFonts w:ascii="Century Gothic" w:hAnsi="Century Gothic"/>
        </w:rPr>
        <w:t>In KS1 the daily teaching of systematic, synthetic phonics continues with the aim of all pupils being secure in Phase 5 phonics by the end of year 1. In year 2, pupils move on to Phase 6 phonics which reinforces much of the learning from Phase 5 and begins to explore spelling rules and conventions e.g. adding –</w:t>
      </w:r>
      <w:proofErr w:type="spellStart"/>
      <w:r w:rsidRPr="002B724C">
        <w:rPr>
          <w:rFonts w:ascii="Century Gothic" w:hAnsi="Century Gothic"/>
        </w:rPr>
        <w:t>ing</w:t>
      </w:r>
      <w:proofErr w:type="spellEnd"/>
      <w:r w:rsidRPr="002B724C">
        <w:rPr>
          <w:rFonts w:ascii="Century Gothic" w:hAnsi="Century Gothic"/>
        </w:rPr>
        <w:t xml:space="preserve"> and –ed. </w:t>
      </w:r>
    </w:p>
    <w:p w14:paraId="0C320975" w14:textId="22DDE717" w:rsidR="002B724C" w:rsidRDefault="002B724C" w:rsidP="002B724C">
      <w:pPr>
        <w:pStyle w:val="NoSpacing"/>
        <w:rPr>
          <w:rFonts w:ascii="Century Gothic" w:hAnsi="Century Gothic"/>
        </w:rPr>
      </w:pPr>
      <w:r w:rsidRPr="002B724C">
        <w:rPr>
          <w:rFonts w:ascii="Century Gothic" w:hAnsi="Century Gothic"/>
        </w:rPr>
        <w:t xml:space="preserve">This is supported </w:t>
      </w:r>
      <w:proofErr w:type="gramStart"/>
      <w:r w:rsidRPr="002B724C">
        <w:rPr>
          <w:rFonts w:ascii="Century Gothic" w:hAnsi="Century Gothic"/>
        </w:rPr>
        <w:t>by the use of</w:t>
      </w:r>
      <w:proofErr w:type="gramEnd"/>
      <w:r w:rsidRPr="002B724C">
        <w:rPr>
          <w:rFonts w:ascii="Century Gothic" w:hAnsi="Century Gothic"/>
        </w:rPr>
        <w:t xml:space="preserve"> Jolly Phonics Spelling &amp; Grammar. </w:t>
      </w:r>
    </w:p>
    <w:p w14:paraId="1C72A9AC" w14:textId="77777777" w:rsidR="00E62A88" w:rsidRPr="002B724C" w:rsidRDefault="00E62A88" w:rsidP="002B724C">
      <w:pPr>
        <w:pStyle w:val="NoSpacing"/>
        <w:rPr>
          <w:rFonts w:ascii="Century Gothic" w:hAnsi="Century Gothic"/>
        </w:rPr>
      </w:pPr>
    </w:p>
    <w:p w14:paraId="73EE63C5" w14:textId="415BF6D9" w:rsidR="00284CFC" w:rsidRDefault="002B724C" w:rsidP="002B724C">
      <w:pPr>
        <w:pStyle w:val="NoSpacing"/>
        <w:rPr>
          <w:rFonts w:ascii="Century Gothic" w:hAnsi="Century Gothic"/>
        </w:rPr>
      </w:pPr>
      <w:r w:rsidRPr="002B724C">
        <w:rPr>
          <w:rFonts w:ascii="Century Gothic" w:hAnsi="Century Gothic"/>
        </w:rPr>
        <w:t>Reading in KS1 is taught through shared reading sessions</w:t>
      </w:r>
      <w:r w:rsidR="001B5D1E">
        <w:rPr>
          <w:rFonts w:ascii="Century Gothic" w:hAnsi="Century Gothic"/>
        </w:rPr>
        <w:t>,</w:t>
      </w:r>
      <w:r w:rsidRPr="002B724C">
        <w:rPr>
          <w:rFonts w:ascii="Century Gothic" w:hAnsi="Century Gothic"/>
        </w:rPr>
        <w:t xml:space="preserve"> four times a week</w:t>
      </w:r>
      <w:r w:rsidR="001B5D1E">
        <w:rPr>
          <w:rFonts w:ascii="Century Gothic" w:hAnsi="Century Gothic"/>
        </w:rPr>
        <w:t>,</w:t>
      </w:r>
      <w:r w:rsidRPr="002B724C">
        <w:rPr>
          <w:rFonts w:ascii="Century Gothic" w:hAnsi="Century Gothic"/>
        </w:rPr>
        <w:t xml:space="preserve"> in which all pupils have the chance to read a book</w:t>
      </w:r>
      <w:r w:rsidR="001B5D1E">
        <w:rPr>
          <w:rFonts w:ascii="Century Gothic" w:hAnsi="Century Gothic"/>
        </w:rPr>
        <w:t>,</w:t>
      </w:r>
      <w:r w:rsidRPr="002B724C">
        <w:rPr>
          <w:rFonts w:ascii="Century Gothic" w:hAnsi="Century Gothic"/>
        </w:rPr>
        <w:t xml:space="preserve"> matched to</w:t>
      </w:r>
      <w:r w:rsidR="001B5D1E">
        <w:rPr>
          <w:rFonts w:ascii="Century Gothic" w:hAnsi="Century Gothic"/>
        </w:rPr>
        <w:t xml:space="preserve"> their phonics ability, </w:t>
      </w:r>
      <w:r w:rsidRPr="002B724C">
        <w:rPr>
          <w:rFonts w:ascii="Century Gothic" w:hAnsi="Century Gothic"/>
        </w:rPr>
        <w:t>to an adult. Shared Reading takes place in a small group, with a teacher or teaching assistant, and focuses on developing children’s ability to become independent readers, thinkers and learners. The children are grouped by ability and read individual copies of the same text, which matches the reading level of the group. Texts are selected from the school</w:t>
      </w:r>
      <w:r w:rsidR="00E62A88">
        <w:rPr>
          <w:rFonts w:ascii="Century Gothic" w:hAnsi="Century Gothic"/>
        </w:rPr>
        <w:t xml:space="preserve">’s </w:t>
      </w:r>
      <w:r w:rsidRPr="002B724C">
        <w:rPr>
          <w:rFonts w:ascii="Century Gothic" w:hAnsi="Century Gothic"/>
        </w:rPr>
        <w:t xml:space="preserve">reading sets of books which are fully phonetically decodable and linked to phonics phases. </w:t>
      </w:r>
    </w:p>
    <w:p w14:paraId="2C133DF0" w14:textId="77777777" w:rsidR="00284CFC" w:rsidRDefault="00284CFC" w:rsidP="002B724C">
      <w:pPr>
        <w:pStyle w:val="NoSpacing"/>
        <w:rPr>
          <w:rFonts w:ascii="Century Gothic" w:hAnsi="Century Gothic"/>
        </w:rPr>
      </w:pPr>
    </w:p>
    <w:p w14:paraId="483ED095" w14:textId="1B767FD8" w:rsidR="002B724C" w:rsidRDefault="002B724C" w:rsidP="002B724C">
      <w:pPr>
        <w:pStyle w:val="NoSpacing"/>
        <w:rPr>
          <w:rFonts w:ascii="Century Gothic" w:hAnsi="Century Gothic"/>
        </w:rPr>
      </w:pPr>
      <w:r w:rsidRPr="002B724C">
        <w:rPr>
          <w:rFonts w:ascii="Century Gothic" w:hAnsi="Century Gothic"/>
        </w:rPr>
        <w:t xml:space="preserve">The recommended teaching sequence is used by all teachers. The sequence is a book introduction, strategy check, individual reading and returning to the text. </w:t>
      </w:r>
    </w:p>
    <w:p w14:paraId="3B25ECBC" w14:textId="77777777" w:rsidR="00284CFC" w:rsidRDefault="00E62A88" w:rsidP="002B724C">
      <w:pPr>
        <w:pStyle w:val="NoSpacing"/>
        <w:rPr>
          <w:rFonts w:ascii="Century Gothic" w:hAnsi="Century Gothic"/>
        </w:rPr>
      </w:pPr>
      <w:r w:rsidRPr="002442C6">
        <w:rPr>
          <w:rFonts w:ascii="Century Gothic" w:hAnsi="Century Gothic"/>
        </w:rPr>
        <w:t>Reading skills and strategies should be clearly modelled, and discussion should help children to have a deeper understanding of texts. Shared reading should have a specific focus and all abilities should be included in discussions by differentiated questions.</w:t>
      </w:r>
    </w:p>
    <w:p w14:paraId="12B777B6" w14:textId="77777777" w:rsidR="00284CFC" w:rsidRDefault="00284CFC" w:rsidP="002B724C">
      <w:pPr>
        <w:pStyle w:val="NoSpacing"/>
        <w:rPr>
          <w:rFonts w:ascii="Century Gothic" w:hAnsi="Century Gothic"/>
        </w:rPr>
      </w:pPr>
    </w:p>
    <w:p w14:paraId="25597868" w14:textId="2378369E" w:rsidR="002B724C" w:rsidRPr="002B724C" w:rsidRDefault="002B724C" w:rsidP="002B724C">
      <w:pPr>
        <w:pStyle w:val="NoSpacing"/>
        <w:rPr>
          <w:rFonts w:ascii="Century Gothic" w:hAnsi="Century Gothic"/>
          <w:b/>
          <w:color w:val="008000"/>
          <w:u w:val="single"/>
        </w:rPr>
      </w:pPr>
      <w:r w:rsidRPr="002B724C">
        <w:rPr>
          <w:rFonts w:ascii="Century Gothic" w:hAnsi="Century Gothic"/>
        </w:rPr>
        <w:t>Selected children also receive extra 1:1 reading with a teaching assistant or reading volunteer daily and all pupils in KS1 enjoy our weekly storytelling assembly in which both adults and children have the opportunity to share great stories.</w:t>
      </w:r>
    </w:p>
    <w:p w14:paraId="1266177E" w14:textId="340284C7" w:rsidR="002B724C" w:rsidRDefault="002B724C" w:rsidP="003630CD">
      <w:pPr>
        <w:pStyle w:val="NoSpacing"/>
        <w:rPr>
          <w:rFonts w:ascii="Century Gothic" w:hAnsi="Century Gothic"/>
          <w:b/>
          <w:color w:val="008000"/>
          <w:u w:val="single"/>
        </w:rPr>
      </w:pPr>
    </w:p>
    <w:p w14:paraId="3DEC011F" w14:textId="71B8E8EC" w:rsidR="00E62A88" w:rsidRPr="00E62A88" w:rsidRDefault="00E62A88" w:rsidP="003630CD">
      <w:pPr>
        <w:pStyle w:val="NoSpacing"/>
        <w:rPr>
          <w:rFonts w:ascii="Century Gothic" w:hAnsi="Century Gothic"/>
          <w:b/>
          <w:color w:val="0000FF"/>
        </w:rPr>
      </w:pPr>
      <w:r w:rsidRPr="00E62A88">
        <w:rPr>
          <w:rFonts w:ascii="Century Gothic" w:hAnsi="Century Gothic"/>
          <w:b/>
          <w:color w:val="0000FF"/>
        </w:rPr>
        <w:t xml:space="preserve">Reading in Key Stage 2 </w:t>
      </w:r>
    </w:p>
    <w:p w14:paraId="40805319" w14:textId="55D41966" w:rsidR="00E62A88" w:rsidRDefault="00E62A88" w:rsidP="003630CD">
      <w:pPr>
        <w:pStyle w:val="NoSpacing"/>
        <w:rPr>
          <w:rFonts w:ascii="Century Gothic" w:hAnsi="Century Gothic"/>
        </w:rPr>
      </w:pPr>
      <w:r w:rsidRPr="00E62A88">
        <w:rPr>
          <w:rFonts w:ascii="Century Gothic" w:hAnsi="Century Gothic"/>
        </w:rPr>
        <w:t xml:space="preserve">In KS2 whole class shared reading with texts pitched above the children’s reading level continues four times weekly. This will usually take place with extracts from quality texts or short stories (using Cracking Comprehension), ensuring that pupils have the opportunity to deeply explore texts and apply their reading skills. </w:t>
      </w:r>
    </w:p>
    <w:p w14:paraId="44DF3B44" w14:textId="77777777" w:rsidR="00284CFC" w:rsidRPr="00E62A88" w:rsidRDefault="00284CFC" w:rsidP="003630CD">
      <w:pPr>
        <w:pStyle w:val="NoSpacing"/>
        <w:rPr>
          <w:rFonts w:ascii="Century Gothic" w:hAnsi="Century Gothic"/>
        </w:rPr>
      </w:pPr>
    </w:p>
    <w:p w14:paraId="5FAC9544" w14:textId="517C11E2" w:rsidR="00E62A88" w:rsidRPr="00E62A88" w:rsidRDefault="00E62A88" w:rsidP="003630CD">
      <w:pPr>
        <w:pStyle w:val="NoSpacing"/>
        <w:rPr>
          <w:rFonts w:ascii="Century Gothic" w:hAnsi="Century Gothic"/>
          <w:b/>
          <w:color w:val="008000"/>
          <w:u w:val="single"/>
        </w:rPr>
      </w:pPr>
      <w:r w:rsidRPr="00E62A88">
        <w:rPr>
          <w:rFonts w:ascii="Century Gothic" w:hAnsi="Century Gothic"/>
        </w:rPr>
        <w:t>Targeted children in KS2</w:t>
      </w:r>
      <w:r w:rsidR="001B5D1E">
        <w:rPr>
          <w:rFonts w:ascii="Century Gothic" w:hAnsi="Century Gothic"/>
        </w:rPr>
        <w:t>,</w:t>
      </w:r>
      <w:r w:rsidRPr="00E62A88">
        <w:rPr>
          <w:rFonts w:ascii="Century Gothic" w:hAnsi="Century Gothic"/>
        </w:rPr>
        <w:t xml:space="preserve"> who need extra support</w:t>
      </w:r>
      <w:r w:rsidR="001B5D1E">
        <w:rPr>
          <w:rFonts w:ascii="Century Gothic" w:hAnsi="Century Gothic"/>
        </w:rPr>
        <w:t>,</w:t>
      </w:r>
      <w:r w:rsidRPr="00E62A88">
        <w:rPr>
          <w:rFonts w:ascii="Century Gothic" w:hAnsi="Century Gothic"/>
        </w:rPr>
        <w:t xml:space="preserve"> have appropriate interventions put in place</w:t>
      </w:r>
      <w:r w:rsidR="007F6E58">
        <w:rPr>
          <w:rFonts w:ascii="Century Gothic" w:hAnsi="Century Gothic"/>
        </w:rPr>
        <w:t>. Thus</w:t>
      </w:r>
      <w:r w:rsidRPr="00E62A88">
        <w:rPr>
          <w:rFonts w:ascii="Century Gothic" w:hAnsi="Century Gothic"/>
        </w:rPr>
        <w:t xml:space="preserve"> giving them a boost in reading</w:t>
      </w:r>
      <w:r w:rsidR="007F6E58">
        <w:rPr>
          <w:rFonts w:ascii="Century Gothic" w:hAnsi="Century Gothic"/>
        </w:rPr>
        <w:t>,</w:t>
      </w:r>
      <w:r w:rsidRPr="00E62A88">
        <w:rPr>
          <w:rFonts w:ascii="Century Gothic" w:hAnsi="Century Gothic"/>
        </w:rPr>
        <w:t xml:space="preserve"> to prepare them to join their whole class lessons. IDL English is used in KS2, to help support children with their reading and spelling. All KS2 children bring their book into class with them for independent reading time during the school day, in which their teacher listens to each of them and discusses their book choice on a 1:1 basis across each half term.</w:t>
      </w:r>
    </w:p>
    <w:p w14:paraId="507BBDB0" w14:textId="42F1780B" w:rsidR="002442C6" w:rsidRDefault="002442C6" w:rsidP="003630CD">
      <w:pPr>
        <w:pStyle w:val="NoSpacing"/>
        <w:rPr>
          <w:rFonts w:ascii="Century Gothic" w:hAnsi="Century Gothic"/>
        </w:rPr>
      </w:pPr>
    </w:p>
    <w:p w14:paraId="02DE7202" w14:textId="77777777" w:rsidR="00284CFC" w:rsidRPr="00284CFC" w:rsidRDefault="00284CFC" w:rsidP="003630CD">
      <w:pPr>
        <w:pStyle w:val="NoSpacing"/>
        <w:rPr>
          <w:rFonts w:ascii="Century Gothic" w:hAnsi="Century Gothic"/>
          <w:b/>
          <w:color w:val="0000FF"/>
        </w:rPr>
      </w:pPr>
      <w:r w:rsidRPr="00284CFC">
        <w:rPr>
          <w:rFonts w:ascii="Century Gothic" w:hAnsi="Century Gothic"/>
          <w:b/>
          <w:color w:val="0000FF"/>
        </w:rPr>
        <w:t xml:space="preserve">Strategies Taught to be a Successful Reader </w:t>
      </w:r>
    </w:p>
    <w:p w14:paraId="64714C24" w14:textId="77777777" w:rsidR="00284CFC" w:rsidRPr="00284CFC" w:rsidRDefault="00284CFC" w:rsidP="003630CD">
      <w:pPr>
        <w:pStyle w:val="NoSpacing"/>
        <w:rPr>
          <w:rFonts w:ascii="Century Gothic" w:hAnsi="Century Gothic"/>
        </w:rPr>
      </w:pPr>
      <w:r w:rsidRPr="00284CFC">
        <w:rPr>
          <w:rFonts w:ascii="Century Gothic" w:hAnsi="Century Gothic"/>
        </w:rPr>
        <w:t xml:space="preserve">Through our reading curriculum, we ensure pupils have the opportunity to practise and apply the following skills: </w:t>
      </w:r>
    </w:p>
    <w:p w14:paraId="438D9DC6" w14:textId="77777777" w:rsidR="00284CFC" w:rsidRPr="00284CFC" w:rsidRDefault="00284CFC" w:rsidP="00284CFC">
      <w:pPr>
        <w:pStyle w:val="NoSpacing"/>
        <w:numPr>
          <w:ilvl w:val="0"/>
          <w:numId w:val="31"/>
        </w:numPr>
        <w:rPr>
          <w:rFonts w:ascii="Century Gothic" w:hAnsi="Century Gothic"/>
        </w:rPr>
      </w:pPr>
      <w:r w:rsidRPr="00284CFC">
        <w:rPr>
          <w:rFonts w:ascii="Century Gothic" w:hAnsi="Century Gothic"/>
        </w:rPr>
        <w:t xml:space="preserve">Decoding/phonics </w:t>
      </w:r>
    </w:p>
    <w:p w14:paraId="31A3412F" w14:textId="77777777" w:rsidR="00284CFC" w:rsidRPr="00284CFC" w:rsidRDefault="00284CFC" w:rsidP="00284CFC">
      <w:pPr>
        <w:pStyle w:val="NoSpacing"/>
        <w:numPr>
          <w:ilvl w:val="0"/>
          <w:numId w:val="31"/>
        </w:numPr>
        <w:rPr>
          <w:rFonts w:ascii="Century Gothic" w:hAnsi="Century Gothic"/>
        </w:rPr>
      </w:pPr>
      <w:r w:rsidRPr="00284CFC">
        <w:rPr>
          <w:rFonts w:ascii="Century Gothic" w:hAnsi="Century Gothic"/>
        </w:rPr>
        <w:t>Patterns and rhymes</w:t>
      </w:r>
    </w:p>
    <w:p w14:paraId="1F8747FE" w14:textId="77777777" w:rsidR="00284CFC" w:rsidRPr="00284CFC" w:rsidRDefault="00284CFC" w:rsidP="00284CFC">
      <w:pPr>
        <w:pStyle w:val="NoSpacing"/>
        <w:numPr>
          <w:ilvl w:val="0"/>
          <w:numId w:val="31"/>
        </w:numPr>
        <w:rPr>
          <w:rFonts w:ascii="Century Gothic" w:hAnsi="Century Gothic"/>
        </w:rPr>
      </w:pPr>
      <w:r w:rsidRPr="00284CFC">
        <w:rPr>
          <w:rFonts w:ascii="Century Gothic" w:hAnsi="Century Gothic"/>
        </w:rPr>
        <w:t>Comprehension and understanding</w:t>
      </w:r>
    </w:p>
    <w:p w14:paraId="0AF65F4A" w14:textId="77777777" w:rsidR="00284CFC" w:rsidRPr="00284CFC" w:rsidRDefault="00284CFC" w:rsidP="00284CFC">
      <w:pPr>
        <w:pStyle w:val="NoSpacing"/>
        <w:numPr>
          <w:ilvl w:val="0"/>
          <w:numId w:val="31"/>
        </w:numPr>
        <w:rPr>
          <w:rFonts w:ascii="Century Gothic" w:hAnsi="Century Gothic"/>
        </w:rPr>
      </w:pPr>
      <w:r w:rsidRPr="00284CFC">
        <w:rPr>
          <w:rFonts w:ascii="Century Gothic" w:hAnsi="Century Gothic"/>
        </w:rPr>
        <w:t xml:space="preserve">Prediction, deduction and inference </w:t>
      </w:r>
    </w:p>
    <w:p w14:paraId="647E3C63" w14:textId="77777777" w:rsidR="00284CFC" w:rsidRPr="00284CFC" w:rsidRDefault="00284CFC" w:rsidP="00284CFC">
      <w:pPr>
        <w:pStyle w:val="NoSpacing"/>
        <w:numPr>
          <w:ilvl w:val="0"/>
          <w:numId w:val="31"/>
        </w:numPr>
        <w:rPr>
          <w:rFonts w:ascii="Century Gothic" w:hAnsi="Century Gothic"/>
        </w:rPr>
      </w:pPr>
      <w:r w:rsidRPr="00284CFC">
        <w:rPr>
          <w:rFonts w:ascii="Century Gothic" w:hAnsi="Century Gothic"/>
        </w:rPr>
        <w:t xml:space="preserve">Intonation and expression </w:t>
      </w:r>
    </w:p>
    <w:p w14:paraId="44971DC1" w14:textId="1FC6E624" w:rsidR="00284CFC" w:rsidRDefault="00284CFC" w:rsidP="00284CFC">
      <w:pPr>
        <w:pStyle w:val="NoSpacing"/>
        <w:numPr>
          <w:ilvl w:val="0"/>
          <w:numId w:val="31"/>
        </w:numPr>
        <w:rPr>
          <w:rFonts w:ascii="Century Gothic" w:hAnsi="Century Gothic"/>
        </w:rPr>
      </w:pPr>
      <w:r w:rsidRPr="00284CFC">
        <w:rPr>
          <w:rFonts w:ascii="Century Gothic" w:hAnsi="Century Gothic"/>
        </w:rPr>
        <w:t xml:space="preserve">Punctuation/grammatical features </w:t>
      </w:r>
    </w:p>
    <w:p w14:paraId="2C77C128" w14:textId="0939D95A" w:rsidR="007F6E58" w:rsidRDefault="007F6E58" w:rsidP="007F6E58">
      <w:pPr>
        <w:pStyle w:val="NoSpacing"/>
        <w:rPr>
          <w:rFonts w:ascii="Century Gothic" w:hAnsi="Century Gothic"/>
        </w:rPr>
      </w:pPr>
    </w:p>
    <w:p w14:paraId="0B53FF8E" w14:textId="77777777" w:rsidR="007F6E58" w:rsidRPr="00284CFC" w:rsidRDefault="007F6E58" w:rsidP="007F6E58">
      <w:pPr>
        <w:pStyle w:val="NoSpacing"/>
        <w:rPr>
          <w:rFonts w:ascii="Century Gothic" w:hAnsi="Century Gothic"/>
        </w:rPr>
      </w:pPr>
    </w:p>
    <w:p w14:paraId="5BA985CC" w14:textId="117EBB14" w:rsidR="00284CFC" w:rsidRDefault="00284CFC" w:rsidP="003630CD">
      <w:pPr>
        <w:pStyle w:val="NoSpacing"/>
      </w:pPr>
    </w:p>
    <w:p w14:paraId="568CDDF2" w14:textId="77777777" w:rsidR="00284CFC" w:rsidRPr="00284CFC" w:rsidRDefault="00284CFC" w:rsidP="00284CFC">
      <w:pPr>
        <w:pStyle w:val="NoSpacing"/>
        <w:rPr>
          <w:rFonts w:ascii="Century Gothic" w:hAnsi="Century Gothic"/>
          <w:b/>
          <w:color w:val="0000FF"/>
        </w:rPr>
      </w:pPr>
      <w:r w:rsidRPr="00284CFC">
        <w:rPr>
          <w:rFonts w:ascii="Century Gothic" w:hAnsi="Century Gothic"/>
          <w:b/>
          <w:color w:val="0000FF"/>
        </w:rPr>
        <w:t xml:space="preserve">Vocabulary Acquisition through Reading </w:t>
      </w:r>
    </w:p>
    <w:p w14:paraId="62A5EB15" w14:textId="59D584C8" w:rsidR="00284CFC" w:rsidRDefault="00284CFC" w:rsidP="00284CFC">
      <w:pPr>
        <w:pStyle w:val="NoSpacing"/>
        <w:rPr>
          <w:rFonts w:ascii="Century Gothic" w:hAnsi="Century Gothic"/>
        </w:rPr>
      </w:pPr>
      <w:r w:rsidRPr="00284CFC">
        <w:rPr>
          <w:rFonts w:ascii="Century Gothic" w:hAnsi="Century Gothic"/>
        </w:rPr>
        <w:t>A core aim of our reading curriculum is for pupils to ‘acquire a wide vocabulary’. We believe that children must have opportunities to be exposed to and explore key vocabulary within texts</w:t>
      </w:r>
      <w:r w:rsidR="007F6E58">
        <w:rPr>
          <w:rFonts w:ascii="Century Gothic" w:hAnsi="Century Gothic"/>
        </w:rPr>
        <w:t>,</w:t>
      </w:r>
      <w:r w:rsidRPr="00284CFC">
        <w:rPr>
          <w:rFonts w:ascii="Century Gothic" w:hAnsi="Century Gothic"/>
        </w:rPr>
        <w:t xml:space="preserve"> to build their cultural capital and increase their working vocabulary. At the beginning of every Read In</w:t>
      </w:r>
      <w:r>
        <w:rPr>
          <w:rFonts w:ascii="Century Gothic" w:hAnsi="Century Gothic"/>
        </w:rPr>
        <w:t xml:space="preserve"> </w:t>
      </w:r>
      <w:r w:rsidRPr="00284CFC">
        <w:rPr>
          <w:rFonts w:ascii="Century Gothic" w:hAnsi="Century Gothic"/>
        </w:rPr>
        <w:t xml:space="preserve">to Writing </w:t>
      </w:r>
      <w:r w:rsidR="007F6E58">
        <w:rPr>
          <w:rFonts w:ascii="Century Gothic" w:hAnsi="Century Gothic"/>
        </w:rPr>
        <w:t xml:space="preserve">unit in KS1 and KS2, </w:t>
      </w:r>
      <w:r w:rsidRPr="00284CFC">
        <w:rPr>
          <w:rFonts w:ascii="Century Gothic" w:hAnsi="Century Gothic"/>
        </w:rPr>
        <w:t xml:space="preserve">teachers consider the necessary knowledge children need to understand the context of a new text and plan activities to share this. </w:t>
      </w:r>
    </w:p>
    <w:p w14:paraId="7037CEE3" w14:textId="77777777" w:rsidR="00284CFC" w:rsidRPr="00284CFC" w:rsidRDefault="00284CFC" w:rsidP="00284CFC">
      <w:pPr>
        <w:pStyle w:val="NoSpacing"/>
        <w:rPr>
          <w:rFonts w:ascii="Century Gothic" w:hAnsi="Century Gothic"/>
        </w:rPr>
      </w:pPr>
    </w:p>
    <w:p w14:paraId="772C9EB1" w14:textId="77777777" w:rsidR="00284CFC" w:rsidRPr="00284CFC" w:rsidRDefault="00284CFC" w:rsidP="00284CFC">
      <w:pPr>
        <w:pStyle w:val="NoSpacing"/>
        <w:rPr>
          <w:rFonts w:ascii="Century Gothic" w:hAnsi="Century Gothic"/>
          <w:b/>
          <w:color w:val="0000FF"/>
        </w:rPr>
      </w:pPr>
      <w:r w:rsidRPr="00284CFC">
        <w:rPr>
          <w:rFonts w:ascii="Century Gothic" w:hAnsi="Century Gothic"/>
          <w:b/>
          <w:color w:val="0000FF"/>
        </w:rPr>
        <w:t>Reading throughout the Curriculum</w:t>
      </w:r>
    </w:p>
    <w:p w14:paraId="754BBEFB" w14:textId="77777777" w:rsidR="007F6E58" w:rsidRDefault="007F6E58" w:rsidP="00284CFC">
      <w:pPr>
        <w:pStyle w:val="NoSpacing"/>
        <w:rPr>
          <w:rFonts w:ascii="Century Gothic" w:hAnsi="Century Gothic"/>
        </w:rPr>
      </w:pPr>
      <w:r>
        <w:rPr>
          <w:rFonts w:ascii="Century Gothic" w:hAnsi="Century Gothic"/>
        </w:rPr>
        <w:t xml:space="preserve">From EYFS, </w:t>
      </w:r>
      <w:r w:rsidR="00284CFC" w:rsidRPr="00284CFC">
        <w:rPr>
          <w:rFonts w:ascii="Century Gothic" w:hAnsi="Century Gothic"/>
        </w:rPr>
        <w:t xml:space="preserve">reading is promoted throughout all areas of the curriculum, with each continuous provision area being well stocked with quality texts to match it. For example, our children enjoy reading books about diggers and engineers in the construction area and love exploring number story books in their Maths area. </w:t>
      </w:r>
    </w:p>
    <w:p w14:paraId="61D96FB9" w14:textId="542FB093" w:rsidR="002442C6" w:rsidRPr="00284CFC" w:rsidRDefault="00284CFC" w:rsidP="00284CFC">
      <w:pPr>
        <w:pStyle w:val="NoSpacing"/>
        <w:rPr>
          <w:rFonts w:ascii="Century Gothic" w:hAnsi="Century Gothic"/>
        </w:rPr>
      </w:pPr>
      <w:r w:rsidRPr="00284CFC">
        <w:rPr>
          <w:rFonts w:ascii="Century Gothic" w:hAnsi="Century Gothic"/>
        </w:rPr>
        <w:t>As children progress through school, the links between reading and all other subjects continue. In English, all Read In to Writing units are planned around a high-quality model text which children explore, first as a reader and then as a writer. In foundation subjects, teachers incorporate extracts from quality texts linked to th</w:t>
      </w:r>
      <w:r w:rsidR="007F6E58">
        <w:rPr>
          <w:rFonts w:ascii="Century Gothic" w:hAnsi="Century Gothic"/>
        </w:rPr>
        <w:t>eir topics into their lessons. F</w:t>
      </w:r>
      <w:r w:rsidRPr="00284CFC">
        <w:rPr>
          <w:rFonts w:ascii="Century Gothic" w:hAnsi="Century Gothic"/>
        </w:rPr>
        <w:t>or example</w:t>
      </w:r>
      <w:r w:rsidR="007F6E58">
        <w:rPr>
          <w:rFonts w:ascii="Century Gothic" w:hAnsi="Century Gothic"/>
        </w:rPr>
        <w:t>,</w:t>
      </w:r>
      <w:r w:rsidRPr="00284CFC">
        <w:rPr>
          <w:rFonts w:ascii="Century Gothic" w:hAnsi="Century Gothic"/>
        </w:rPr>
        <w:t xml:space="preserve"> when Year 1 learn about the Great Fire of London</w:t>
      </w:r>
      <w:r w:rsidR="007F6E58">
        <w:rPr>
          <w:rFonts w:ascii="Century Gothic" w:hAnsi="Century Gothic"/>
        </w:rPr>
        <w:t>,</w:t>
      </w:r>
      <w:r w:rsidRPr="00284CFC">
        <w:rPr>
          <w:rFonts w:ascii="Century Gothic" w:hAnsi="Century Gothic"/>
        </w:rPr>
        <w:t xml:space="preserve"> they expl</w:t>
      </w:r>
      <w:r w:rsidR="007F6E58">
        <w:rPr>
          <w:rFonts w:ascii="Century Gothic" w:hAnsi="Century Gothic"/>
        </w:rPr>
        <w:t>ore non-fiction books</w:t>
      </w:r>
      <w:r w:rsidRPr="00284CFC">
        <w:rPr>
          <w:rFonts w:ascii="Century Gothic" w:hAnsi="Century Gothic"/>
        </w:rPr>
        <w:t xml:space="preserve"> to find out what happened, as well as reading extracts from historical sources, such as Samuel Pepys’ diary. Quality texts linked to all topics in PSHE, Maths, RE, PE, Computing, Geography, History and Science are available in school and used to support teaching.</w:t>
      </w:r>
    </w:p>
    <w:p w14:paraId="4CF12F83" w14:textId="77777777" w:rsidR="00284CFC" w:rsidRPr="00443AA2" w:rsidRDefault="00284CFC" w:rsidP="00284CFC">
      <w:pPr>
        <w:pStyle w:val="NoSpacing"/>
        <w:rPr>
          <w:rFonts w:ascii="Century Gothic" w:hAnsi="Century Gothic"/>
        </w:rPr>
      </w:pPr>
    </w:p>
    <w:p w14:paraId="24D35D52" w14:textId="77777777" w:rsidR="00284CFC" w:rsidRPr="00704252" w:rsidRDefault="00284CFC" w:rsidP="002442C6">
      <w:pPr>
        <w:pStyle w:val="NoSpacing"/>
        <w:rPr>
          <w:rFonts w:ascii="Century Gothic" w:hAnsi="Century Gothic"/>
          <w:b/>
          <w:color w:val="0000FF"/>
        </w:rPr>
      </w:pPr>
      <w:r w:rsidRPr="00704252">
        <w:rPr>
          <w:rFonts w:ascii="Century Gothic" w:hAnsi="Century Gothic"/>
          <w:b/>
          <w:color w:val="0000FF"/>
        </w:rPr>
        <w:t xml:space="preserve">Reading at Home </w:t>
      </w:r>
    </w:p>
    <w:p w14:paraId="78969324" w14:textId="0177381F" w:rsidR="00284CFC" w:rsidRPr="00704252" w:rsidRDefault="00284CFC" w:rsidP="002442C6">
      <w:pPr>
        <w:pStyle w:val="NoSpacing"/>
        <w:rPr>
          <w:rFonts w:ascii="Century Gothic" w:hAnsi="Century Gothic"/>
        </w:rPr>
      </w:pPr>
      <w:r w:rsidRPr="00704252">
        <w:rPr>
          <w:rFonts w:ascii="Century Gothic" w:hAnsi="Century Gothic"/>
        </w:rPr>
        <w:t xml:space="preserve">Every child at Our Lady of Lourdes has a home reading record to record the books they read out of school. This begins from Nursery in which children are sent home books every week to enjoy with an adult at home. In Reception children are expected to read for 10 minutes every day and change their books daily at school. </w:t>
      </w:r>
    </w:p>
    <w:p w14:paraId="2F14F40B" w14:textId="77777777" w:rsidR="00284CFC" w:rsidRPr="00704252" w:rsidRDefault="00284CFC" w:rsidP="002442C6">
      <w:pPr>
        <w:pStyle w:val="NoSpacing"/>
        <w:rPr>
          <w:rFonts w:ascii="Century Gothic" w:hAnsi="Century Gothic"/>
        </w:rPr>
      </w:pPr>
    </w:p>
    <w:p w14:paraId="0FF150CA" w14:textId="77777777" w:rsidR="00284CFC" w:rsidRPr="00704252" w:rsidRDefault="00284CFC" w:rsidP="002442C6">
      <w:pPr>
        <w:pStyle w:val="NoSpacing"/>
        <w:rPr>
          <w:rFonts w:ascii="Century Gothic" w:hAnsi="Century Gothic"/>
        </w:rPr>
      </w:pPr>
      <w:r w:rsidRPr="00704252">
        <w:rPr>
          <w:rFonts w:ascii="Century Gothic" w:hAnsi="Century Gothic"/>
        </w:rPr>
        <w:t xml:space="preserve">In KS1 and KS2 this expectation continues and children are given the opportunity to change their home reading book three times each week. All books children take home are matched to their phonics ability in EYFS and KS1 and their reading level in KS2. </w:t>
      </w:r>
    </w:p>
    <w:p w14:paraId="3A6BEBB4" w14:textId="77777777" w:rsidR="00284CFC" w:rsidRPr="00704252" w:rsidRDefault="00284CFC" w:rsidP="002442C6">
      <w:pPr>
        <w:pStyle w:val="NoSpacing"/>
        <w:rPr>
          <w:rFonts w:ascii="Century Gothic" w:hAnsi="Century Gothic"/>
        </w:rPr>
      </w:pPr>
    </w:p>
    <w:p w14:paraId="0FCDBE70" w14:textId="1F503CE4" w:rsidR="00704252" w:rsidRPr="00704252" w:rsidRDefault="00284CFC" w:rsidP="002442C6">
      <w:pPr>
        <w:pStyle w:val="NoSpacing"/>
        <w:rPr>
          <w:rFonts w:ascii="Century Gothic" w:hAnsi="Century Gothic"/>
        </w:rPr>
      </w:pPr>
      <w:r w:rsidRPr="00704252">
        <w:rPr>
          <w:rFonts w:ascii="Century Gothic" w:hAnsi="Century Gothic"/>
        </w:rPr>
        <w:t>Parents receive support through w</w:t>
      </w:r>
      <w:r w:rsidR="007F6E58">
        <w:rPr>
          <w:rFonts w:ascii="Century Gothic" w:hAnsi="Century Gothic"/>
        </w:rPr>
        <w:t xml:space="preserve">orkshops on phonics and reading, </w:t>
      </w:r>
      <w:r w:rsidRPr="00704252">
        <w:rPr>
          <w:rFonts w:ascii="Century Gothic" w:hAnsi="Century Gothic"/>
        </w:rPr>
        <w:t>as well as signposts to quality online resources to promote reading at home.</w:t>
      </w:r>
    </w:p>
    <w:p w14:paraId="57D2E26E" w14:textId="2C048E61" w:rsidR="009A334E" w:rsidRPr="00FC6EDC" w:rsidRDefault="009A334E" w:rsidP="009A334E">
      <w:pPr>
        <w:pStyle w:val="NoSpacing"/>
        <w:rPr>
          <w:rFonts w:ascii="Century Gothic" w:hAnsi="Century Gothic"/>
        </w:rPr>
      </w:pPr>
    </w:p>
    <w:p w14:paraId="0DABAE63" w14:textId="77777777" w:rsidR="009A334E" w:rsidRPr="00443AA2" w:rsidRDefault="009A334E" w:rsidP="009A334E">
      <w:pPr>
        <w:pStyle w:val="NoSpacing"/>
        <w:rPr>
          <w:rFonts w:ascii="Century Gothic" w:hAnsi="Century Gothic"/>
          <w:b/>
          <w:u w:val="single"/>
          <w:shd w:val="clear" w:color="auto" w:fill="FFFFFF"/>
        </w:rPr>
      </w:pPr>
      <w:r>
        <w:rPr>
          <w:rFonts w:ascii="Century Gothic" w:hAnsi="Century Gothic"/>
        </w:rPr>
        <w:t>T</w:t>
      </w:r>
      <w:r w:rsidRPr="00443AA2">
        <w:rPr>
          <w:rFonts w:ascii="Century Gothic" w:hAnsi="Century Gothic"/>
        </w:rPr>
        <w:t xml:space="preserve">ermly reading awards are presented in assembly </w:t>
      </w:r>
      <w:r>
        <w:rPr>
          <w:rFonts w:ascii="Century Gothic" w:hAnsi="Century Gothic"/>
        </w:rPr>
        <w:t>to raise the profile of reading.</w:t>
      </w:r>
    </w:p>
    <w:p w14:paraId="0EA665B8" w14:textId="77777777" w:rsidR="00FC6EDC" w:rsidRPr="00FC6EDC" w:rsidRDefault="00FC6EDC" w:rsidP="002442C6">
      <w:pPr>
        <w:pStyle w:val="NoSpacing"/>
        <w:rPr>
          <w:rFonts w:ascii="Century Gothic" w:hAnsi="Century Gothic"/>
        </w:rPr>
      </w:pPr>
    </w:p>
    <w:p w14:paraId="50D56C29" w14:textId="625B4310" w:rsidR="009A334E" w:rsidRDefault="009A334E" w:rsidP="009A334E">
      <w:pPr>
        <w:pStyle w:val="NoSpacing"/>
        <w:rPr>
          <w:rFonts w:ascii="Century Gothic" w:hAnsi="Century Gothic"/>
          <w:b/>
          <w:bCs/>
          <w:color w:val="660066"/>
          <w:u w:val="single"/>
        </w:rPr>
      </w:pPr>
      <w:r>
        <w:rPr>
          <w:rFonts w:ascii="Century Gothic" w:hAnsi="Century Gothic"/>
          <w:b/>
          <w:bCs/>
          <w:color w:val="660066"/>
          <w:u w:val="single"/>
        </w:rPr>
        <w:t>PARENTAL INVOLVEMENT:</w:t>
      </w:r>
    </w:p>
    <w:p w14:paraId="6228A928" w14:textId="77777777" w:rsidR="009A334E" w:rsidRDefault="009A334E" w:rsidP="009A334E">
      <w:pPr>
        <w:pStyle w:val="NoSpacing"/>
        <w:rPr>
          <w:rFonts w:ascii="Century Gothic" w:hAnsi="Century Gothic"/>
          <w:b/>
          <w:bCs/>
          <w:color w:val="660066"/>
          <w:u w:val="single"/>
        </w:rPr>
      </w:pPr>
    </w:p>
    <w:p w14:paraId="5937A1F9" w14:textId="5AF2C107" w:rsidR="002442C6" w:rsidRPr="009A334E" w:rsidRDefault="009A334E" w:rsidP="002442C6">
      <w:pPr>
        <w:pStyle w:val="NoSpacing"/>
        <w:rPr>
          <w:rFonts w:ascii="Century Gothic" w:hAnsi="Century Gothic"/>
        </w:rPr>
      </w:pPr>
      <w:r w:rsidRPr="009A334E">
        <w:rPr>
          <w:rFonts w:ascii="Century Gothic" w:hAnsi="Century Gothic"/>
        </w:rPr>
        <w:t>Co-operation and support from parents is paramount if a child is to become a successful and competent reader. At Our Lady of Lourdes, we strive to develop and encourage a strong partnership between home and school. It is our policy to send reading books home regularly and to encourage parents and carers to contribute to their child’s reading development, welcoming comments in their child’s diary</w:t>
      </w:r>
      <w:r w:rsidR="002442C6" w:rsidRPr="009A334E">
        <w:rPr>
          <w:rFonts w:ascii="Century Gothic" w:hAnsi="Century Gothic"/>
        </w:rPr>
        <w:t>.</w:t>
      </w:r>
    </w:p>
    <w:p w14:paraId="4A14B488" w14:textId="45D6EAFE" w:rsidR="003630CD" w:rsidRDefault="003630CD" w:rsidP="00290E4F">
      <w:pPr>
        <w:pStyle w:val="NoSpacing"/>
        <w:rPr>
          <w:rFonts w:ascii="Century Gothic" w:hAnsi="Century Gothic"/>
          <w:color w:val="0070C0"/>
        </w:rPr>
      </w:pPr>
    </w:p>
    <w:p w14:paraId="486047E2" w14:textId="77777777" w:rsidR="002B3A15" w:rsidRDefault="002B3A15" w:rsidP="002B3A15">
      <w:pPr>
        <w:pStyle w:val="NoSpacing"/>
        <w:rPr>
          <w:rFonts w:ascii="Century Gothic" w:hAnsi="Century Gothic"/>
          <w:b/>
          <w:bCs/>
          <w:color w:val="660066"/>
          <w:u w:val="single"/>
        </w:rPr>
      </w:pPr>
      <w:r>
        <w:rPr>
          <w:rFonts w:ascii="Century Gothic" w:hAnsi="Century Gothic"/>
          <w:b/>
          <w:bCs/>
          <w:color w:val="660066"/>
          <w:u w:val="single"/>
        </w:rPr>
        <w:t>DISPLAY:</w:t>
      </w:r>
    </w:p>
    <w:p w14:paraId="747E155A" w14:textId="23DD8243" w:rsidR="00B4454D" w:rsidRDefault="00B4454D" w:rsidP="002B3A15">
      <w:pPr>
        <w:pStyle w:val="NoSpacing"/>
        <w:rPr>
          <w:rFonts w:ascii="Century Gothic" w:hAnsi="Century Gothic"/>
        </w:rPr>
      </w:pPr>
    </w:p>
    <w:p w14:paraId="16FB51A8" w14:textId="256571FF" w:rsidR="00B4454D" w:rsidRPr="00FC6EDC" w:rsidRDefault="00FC6EDC" w:rsidP="00B4454D">
      <w:pPr>
        <w:pStyle w:val="NoSpacing"/>
        <w:rPr>
          <w:rFonts w:ascii="Century Gothic" w:hAnsi="Century Gothic"/>
          <w:b/>
          <w:bCs/>
          <w:color w:val="660066"/>
          <w:u w:val="single"/>
        </w:rPr>
      </w:pPr>
      <w:r w:rsidRPr="00FC6EDC">
        <w:rPr>
          <w:rFonts w:ascii="Century Gothic" w:hAnsi="Century Gothic"/>
        </w:rPr>
        <w:t>Classrooms and all school areas should provide a print rich environment to promote the importance of reading. Reading displays should form a part of that environment. Examples of such displays may include – book corners, collections of favourite books attractively displayed, book reviews, book of the week, author displays and collections of bo</w:t>
      </w:r>
      <w:r w:rsidR="007F6E58">
        <w:rPr>
          <w:rFonts w:ascii="Century Gothic" w:hAnsi="Century Gothic"/>
        </w:rPr>
        <w:t>oks on a similar theme</w:t>
      </w:r>
      <w:r w:rsidRPr="00FC6EDC">
        <w:rPr>
          <w:rFonts w:ascii="Century Gothic" w:hAnsi="Century Gothic"/>
        </w:rPr>
        <w:t xml:space="preserve"> to develop enthusiasm. </w:t>
      </w:r>
    </w:p>
    <w:p w14:paraId="5D85156D" w14:textId="77777777" w:rsidR="002B3A15" w:rsidRPr="00FC6EDC" w:rsidRDefault="002B3A15" w:rsidP="001D76C1">
      <w:pPr>
        <w:pStyle w:val="NoSpacing"/>
        <w:rPr>
          <w:rFonts w:ascii="Century Gothic" w:hAnsi="Century Gothic"/>
          <w:b/>
          <w:bCs/>
          <w:color w:val="660066"/>
          <w:u w:val="single"/>
        </w:rPr>
      </w:pPr>
    </w:p>
    <w:p w14:paraId="163C13C6" w14:textId="2DF2FA9D" w:rsidR="001D76C1" w:rsidRDefault="001D76C1" w:rsidP="001D76C1">
      <w:pPr>
        <w:pStyle w:val="NoSpacing"/>
        <w:rPr>
          <w:rFonts w:ascii="Century Gothic" w:hAnsi="Century Gothic"/>
          <w:b/>
          <w:bCs/>
          <w:color w:val="660066"/>
          <w:u w:val="single"/>
        </w:rPr>
      </w:pPr>
      <w:r>
        <w:rPr>
          <w:rFonts w:ascii="Century Gothic" w:hAnsi="Century Gothic"/>
          <w:b/>
          <w:bCs/>
          <w:color w:val="660066"/>
          <w:u w:val="single"/>
        </w:rPr>
        <w:t>RESOURCES</w:t>
      </w:r>
      <w:r w:rsidRPr="00F6052F">
        <w:rPr>
          <w:rFonts w:ascii="Century Gothic" w:hAnsi="Century Gothic"/>
          <w:b/>
          <w:bCs/>
          <w:color w:val="660066"/>
          <w:u w:val="single"/>
        </w:rPr>
        <w:t>:</w:t>
      </w:r>
    </w:p>
    <w:p w14:paraId="19CF571E" w14:textId="77777777" w:rsidR="001D76C1" w:rsidRPr="002B3A15" w:rsidRDefault="001D76C1" w:rsidP="001D76C1">
      <w:pPr>
        <w:pStyle w:val="NoSpacing"/>
        <w:rPr>
          <w:rFonts w:ascii="Century Gothic" w:hAnsi="Century Gothic"/>
          <w:shd w:val="clear" w:color="auto" w:fill="FFFFFF"/>
        </w:rPr>
      </w:pPr>
    </w:p>
    <w:p w14:paraId="4A6DF71D" w14:textId="242FA01C" w:rsidR="004559E9" w:rsidRDefault="009A334E" w:rsidP="000A0FC2">
      <w:pPr>
        <w:pStyle w:val="NoSpacing"/>
        <w:rPr>
          <w:rFonts w:ascii="Century Gothic" w:hAnsi="Century Gothic"/>
        </w:rPr>
      </w:pPr>
      <w:r>
        <w:rPr>
          <w:rFonts w:ascii="Century Gothic" w:hAnsi="Century Gothic"/>
        </w:rPr>
        <w:t>A range of different resources are used to help support children’s reading.</w:t>
      </w:r>
    </w:p>
    <w:p w14:paraId="5DDF2985" w14:textId="51E7844E" w:rsidR="009A334E" w:rsidRPr="009A334E" w:rsidRDefault="009A334E" w:rsidP="009A334E">
      <w:pPr>
        <w:pStyle w:val="ListParagraph"/>
        <w:numPr>
          <w:ilvl w:val="0"/>
          <w:numId w:val="30"/>
        </w:numPr>
        <w:spacing w:after="5" w:line="251" w:lineRule="auto"/>
        <w:ind w:right="681"/>
        <w:rPr>
          <w:rFonts w:ascii="Century Gothic" w:eastAsia="Comic Sans MS" w:hAnsi="Century Gothic" w:cs="Comic Sans MS"/>
        </w:rPr>
      </w:pPr>
      <w:r w:rsidRPr="009A334E">
        <w:rPr>
          <w:rFonts w:ascii="Century Gothic" w:eastAsia="Comic Sans MS" w:hAnsi="Century Gothic" w:cs="Comic Sans MS"/>
        </w:rPr>
        <w:t>Cracking Comprehension (Rising Stars)</w:t>
      </w:r>
      <w:r w:rsidRPr="00E5570F">
        <w:t xml:space="preserve"> </w:t>
      </w:r>
    </w:p>
    <w:p w14:paraId="5548CE6C" w14:textId="77777777" w:rsidR="009A334E" w:rsidRPr="009A334E" w:rsidRDefault="009A334E" w:rsidP="009A334E">
      <w:pPr>
        <w:pStyle w:val="ListParagraph"/>
        <w:numPr>
          <w:ilvl w:val="0"/>
          <w:numId w:val="30"/>
        </w:numPr>
        <w:spacing w:after="5" w:line="251" w:lineRule="auto"/>
        <w:ind w:right="681"/>
        <w:rPr>
          <w:rFonts w:ascii="Century Gothic" w:eastAsia="Comic Sans MS" w:hAnsi="Century Gothic" w:cs="Comic Sans MS"/>
        </w:rPr>
      </w:pPr>
      <w:r w:rsidRPr="009A334E">
        <w:rPr>
          <w:rFonts w:ascii="Century Gothic" w:eastAsia="Comic Sans MS" w:hAnsi="Century Gothic" w:cs="Comic Sans MS"/>
        </w:rPr>
        <w:t>Jolly Phonics (Jolly Learning)</w:t>
      </w:r>
    </w:p>
    <w:p w14:paraId="6523EFC8" w14:textId="77777777" w:rsidR="009A334E" w:rsidRPr="009A334E" w:rsidRDefault="009A334E" w:rsidP="009A334E">
      <w:pPr>
        <w:pStyle w:val="ListParagraph"/>
        <w:numPr>
          <w:ilvl w:val="0"/>
          <w:numId w:val="30"/>
        </w:numPr>
        <w:spacing w:after="5" w:line="251" w:lineRule="auto"/>
        <w:ind w:right="681"/>
        <w:rPr>
          <w:rFonts w:ascii="Century Gothic" w:eastAsia="Comic Sans MS" w:hAnsi="Century Gothic" w:cs="Comic Sans MS"/>
        </w:rPr>
      </w:pPr>
      <w:r w:rsidRPr="009A334E">
        <w:rPr>
          <w:rFonts w:ascii="Century Gothic" w:eastAsia="Comic Sans MS" w:hAnsi="Century Gothic" w:cs="Comic Sans MS"/>
        </w:rPr>
        <w:t>Jolly Grammar &amp; Spelling (Jolly Learning)</w:t>
      </w:r>
    </w:p>
    <w:p w14:paraId="2EB2B0BC" w14:textId="77777777" w:rsidR="009A334E" w:rsidRPr="009A334E" w:rsidRDefault="009A334E" w:rsidP="009A334E">
      <w:pPr>
        <w:pStyle w:val="ListParagraph"/>
        <w:numPr>
          <w:ilvl w:val="0"/>
          <w:numId w:val="30"/>
        </w:numPr>
        <w:spacing w:after="5" w:line="251" w:lineRule="auto"/>
        <w:ind w:right="681"/>
        <w:rPr>
          <w:rFonts w:ascii="Century Gothic" w:eastAsia="Comic Sans MS" w:hAnsi="Century Gothic" w:cs="Comic Sans MS"/>
        </w:rPr>
      </w:pPr>
      <w:r w:rsidRPr="009A334E">
        <w:rPr>
          <w:rFonts w:ascii="Century Gothic" w:eastAsia="Comic Sans MS" w:hAnsi="Century Gothic" w:cs="Comic Sans MS"/>
        </w:rPr>
        <w:t xml:space="preserve">No Nonsense Spelling (Babcock)  </w:t>
      </w:r>
    </w:p>
    <w:p w14:paraId="1832F76A" w14:textId="77777777" w:rsidR="009A334E" w:rsidRPr="009A334E" w:rsidRDefault="009A334E" w:rsidP="009A334E">
      <w:pPr>
        <w:pStyle w:val="ListParagraph"/>
        <w:numPr>
          <w:ilvl w:val="0"/>
          <w:numId w:val="30"/>
        </w:numPr>
        <w:spacing w:after="5" w:line="251" w:lineRule="auto"/>
        <w:ind w:right="681"/>
        <w:rPr>
          <w:rFonts w:ascii="Century Gothic" w:eastAsia="Comic Sans MS" w:hAnsi="Century Gothic" w:cs="Comic Sans MS"/>
        </w:rPr>
      </w:pPr>
      <w:r w:rsidRPr="009A334E">
        <w:rPr>
          <w:rFonts w:ascii="Century Gothic" w:eastAsia="Comic Sans MS" w:hAnsi="Century Gothic" w:cs="Comic Sans MS"/>
        </w:rPr>
        <w:t>Classroom Secrets</w:t>
      </w:r>
    </w:p>
    <w:p w14:paraId="764A4C2F" w14:textId="77777777" w:rsidR="009A334E" w:rsidRPr="009A334E" w:rsidRDefault="009A334E" w:rsidP="009A334E">
      <w:pPr>
        <w:pStyle w:val="ListParagraph"/>
        <w:numPr>
          <w:ilvl w:val="0"/>
          <w:numId w:val="30"/>
        </w:numPr>
        <w:spacing w:after="5" w:line="251" w:lineRule="auto"/>
        <w:ind w:right="681"/>
        <w:rPr>
          <w:rFonts w:ascii="Century Gothic" w:eastAsia="Comic Sans MS" w:hAnsi="Century Gothic" w:cs="Comic Sans MS"/>
        </w:rPr>
      </w:pPr>
      <w:r w:rsidRPr="009A334E">
        <w:rPr>
          <w:rFonts w:ascii="Century Gothic" w:eastAsia="Comic Sans MS" w:hAnsi="Century Gothic" w:cs="Comic Sans MS"/>
        </w:rPr>
        <w:t xml:space="preserve">GPS Mats (Twinkl) </w:t>
      </w:r>
    </w:p>
    <w:p w14:paraId="142A17B7" w14:textId="5E7FDAFF" w:rsidR="002B3A15" w:rsidRPr="002B3A15" w:rsidRDefault="002B3A15" w:rsidP="000A0FC2">
      <w:pPr>
        <w:pStyle w:val="NoSpacing"/>
        <w:rPr>
          <w:rFonts w:ascii="Century Gothic" w:hAnsi="Century Gothic"/>
          <w:b/>
          <w:bCs/>
          <w:color w:val="660066"/>
          <w:u w:val="single"/>
        </w:rPr>
      </w:pPr>
    </w:p>
    <w:p w14:paraId="2F799DD5" w14:textId="4F3EC293" w:rsidR="00F64659" w:rsidRDefault="00F64659" w:rsidP="00F64659">
      <w:pPr>
        <w:pStyle w:val="NoSpacing"/>
        <w:rPr>
          <w:rFonts w:ascii="Century Gothic" w:hAnsi="Century Gothic"/>
          <w:b/>
          <w:bCs/>
          <w:color w:val="660066"/>
          <w:u w:val="single"/>
        </w:rPr>
      </w:pPr>
      <w:r>
        <w:rPr>
          <w:rFonts w:ascii="Century Gothic" w:hAnsi="Century Gothic"/>
          <w:b/>
          <w:bCs/>
          <w:color w:val="660066"/>
          <w:u w:val="single"/>
        </w:rPr>
        <w:t>ASSESSMENT:</w:t>
      </w:r>
    </w:p>
    <w:p w14:paraId="35BB59D2" w14:textId="2C1DAB7D" w:rsidR="00F64659" w:rsidRDefault="00F64659" w:rsidP="00F64659">
      <w:pPr>
        <w:pStyle w:val="NoSpacing"/>
        <w:rPr>
          <w:rFonts w:ascii="Century Gothic" w:hAnsi="Century Gothic"/>
          <w:b/>
          <w:bCs/>
          <w:color w:val="0070C0"/>
        </w:rPr>
      </w:pPr>
    </w:p>
    <w:p w14:paraId="71F58B06" w14:textId="572C6F98" w:rsidR="00FC6EDC" w:rsidRPr="009A334E" w:rsidRDefault="00FC6EDC" w:rsidP="009A334E">
      <w:pPr>
        <w:pStyle w:val="NoSpacing"/>
        <w:rPr>
          <w:rFonts w:ascii="Century Gothic" w:hAnsi="Century Gothic"/>
        </w:rPr>
      </w:pPr>
      <w:r w:rsidRPr="009A334E">
        <w:rPr>
          <w:rFonts w:ascii="Century Gothic" w:hAnsi="Century Gothic"/>
        </w:rPr>
        <w:t>A whole school approach to assessment and record keeping is used (</w:t>
      </w:r>
      <w:proofErr w:type="spellStart"/>
      <w:r w:rsidRPr="009A334E">
        <w:rPr>
          <w:rFonts w:ascii="Century Gothic" w:hAnsi="Century Gothic"/>
        </w:rPr>
        <w:t>iTrack</w:t>
      </w:r>
      <w:proofErr w:type="spellEnd"/>
      <w:r w:rsidRPr="009A334E">
        <w:rPr>
          <w:rFonts w:ascii="Century Gothic" w:hAnsi="Century Gothic"/>
        </w:rPr>
        <w:t xml:space="preserve"> Primary). Teaching staff also maintain their own individual class records of achievement in reading. </w:t>
      </w:r>
      <w:r w:rsidR="009A334E" w:rsidRPr="009A334E">
        <w:rPr>
          <w:rFonts w:ascii="Century Gothic" w:hAnsi="Century Gothic"/>
        </w:rPr>
        <w:t>Assessment and feedback to pupils is usually carried out by observation and oral feedback during lessons.</w:t>
      </w:r>
    </w:p>
    <w:p w14:paraId="0948AC76" w14:textId="057F024F" w:rsidR="0096486E" w:rsidRPr="009A334E" w:rsidRDefault="00FC6EDC" w:rsidP="00F64659">
      <w:pPr>
        <w:pStyle w:val="NoSpacing"/>
        <w:rPr>
          <w:rFonts w:ascii="Century Gothic" w:hAnsi="Century Gothic"/>
        </w:rPr>
      </w:pPr>
      <w:r w:rsidRPr="009A334E">
        <w:rPr>
          <w:rFonts w:ascii="Century Gothic" w:hAnsi="Century Gothic"/>
        </w:rPr>
        <w:t xml:space="preserve">Summative assessment data is reported termly and analysed by the English Curriculum Subject Leader to provide support to those in need. </w:t>
      </w:r>
    </w:p>
    <w:p w14:paraId="5C2E2E2F" w14:textId="6C0F9A7B" w:rsidR="000A0FC2" w:rsidRDefault="000A0FC2" w:rsidP="000A0FC2">
      <w:pPr>
        <w:pStyle w:val="NoSpacing"/>
        <w:rPr>
          <w:rFonts w:ascii="Century Gothic" w:hAnsi="Century Gothic"/>
          <w:color w:val="0070C0"/>
          <w:shd w:val="clear" w:color="auto" w:fill="FFFFFF"/>
        </w:rPr>
      </w:pPr>
      <w:bookmarkStart w:id="0" w:name="_Toc495931638"/>
    </w:p>
    <w:p w14:paraId="46C38153" w14:textId="24709FA4" w:rsidR="000A0FC2" w:rsidRPr="00406854" w:rsidRDefault="000A0FC2" w:rsidP="000A0FC2">
      <w:pPr>
        <w:pStyle w:val="NoSpacing"/>
        <w:rPr>
          <w:rFonts w:ascii="Century Gothic" w:hAnsi="Century Gothic"/>
          <w:b/>
          <w:bCs/>
          <w:color w:val="660066"/>
          <w:u w:val="single"/>
        </w:rPr>
      </w:pPr>
      <w:r w:rsidRPr="00406854">
        <w:rPr>
          <w:rFonts w:ascii="Century Gothic" w:hAnsi="Century Gothic"/>
          <w:b/>
          <w:bCs/>
          <w:color w:val="660066"/>
          <w:u w:val="single"/>
        </w:rPr>
        <w:t>INCLUSION:</w:t>
      </w:r>
    </w:p>
    <w:p w14:paraId="1C15D648" w14:textId="0CCA39D6" w:rsidR="000A0FC2" w:rsidRPr="000A0FC2" w:rsidRDefault="000A0FC2" w:rsidP="000A0FC2">
      <w:pPr>
        <w:pStyle w:val="NoSpacing"/>
        <w:rPr>
          <w:rFonts w:ascii="Century Gothic" w:hAnsi="Century Gothic"/>
          <w:b/>
          <w:bCs/>
          <w:color w:val="0070C0"/>
          <w:sz w:val="24"/>
          <w:szCs w:val="24"/>
        </w:rPr>
      </w:pPr>
    </w:p>
    <w:p w14:paraId="77050257" w14:textId="3FD2F863" w:rsidR="00FC6EDC" w:rsidRDefault="00FC6EDC" w:rsidP="000A0FC2">
      <w:pPr>
        <w:rPr>
          <w:rFonts w:ascii="Century Gothic" w:hAnsi="Century Gothic"/>
          <w:sz w:val="22"/>
        </w:rPr>
      </w:pPr>
      <w:r w:rsidRPr="00FC6EDC">
        <w:rPr>
          <w:rFonts w:ascii="Century Gothic" w:hAnsi="Century Gothic"/>
          <w:sz w:val="22"/>
        </w:rPr>
        <w:t xml:space="preserve">Individual class teachers will devise intervention programmes based on the needs of individual pupils. Children may be assigned 1:1 time or work in small groups </w:t>
      </w:r>
      <w:r>
        <w:rPr>
          <w:rFonts w:ascii="Century Gothic" w:hAnsi="Century Gothic"/>
          <w:sz w:val="22"/>
        </w:rPr>
        <w:t>based on individual needs or Assess, Plan, Do, Review Plan</w:t>
      </w:r>
      <w:r w:rsidRPr="00FC6EDC">
        <w:rPr>
          <w:rFonts w:ascii="Century Gothic" w:hAnsi="Century Gothic"/>
          <w:sz w:val="22"/>
        </w:rPr>
        <w:t xml:space="preserve"> targets</w:t>
      </w:r>
      <w:r w:rsidR="007F6E58">
        <w:rPr>
          <w:rFonts w:ascii="Century Gothic" w:hAnsi="Century Gothic"/>
          <w:sz w:val="22"/>
        </w:rPr>
        <w:t>,</w:t>
      </w:r>
      <w:r w:rsidRPr="00FC6EDC">
        <w:rPr>
          <w:rFonts w:ascii="Century Gothic" w:hAnsi="Century Gothic"/>
          <w:sz w:val="22"/>
        </w:rPr>
        <w:t xml:space="preserve"> if the pupil is on the SEND register. Consultation with the school SENCO is essential to ensure children are placed on programmes appropriate to their needs. </w:t>
      </w:r>
    </w:p>
    <w:p w14:paraId="33D36AC7" w14:textId="77C5B6DC" w:rsidR="000A0FC2" w:rsidRPr="000A0FC2" w:rsidRDefault="000A0FC2" w:rsidP="000A0FC2">
      <w:pPr>
        <w:rPr>
          <w:rFonts w:ascii="Century Gothic" w:hAnsi="Century Gothic"/>
          <w:sz w:val="22"/>
          <w:szCs w:val="28"/>
          <w:lang w:val="en-GB"/>
        </w:rPr>
      </w:pPr>
      <w:r w:rsidRPr="000A0FC2">
        <w:rPr>
          <w:rFonts w:ascii="Century Gothic" w:hAnsi="Century Gothic"/>
          <w:sz w:val="22"/>
          <w:szCs w:val="28"/>
          <w:lang w:val="en-GB"/>
        </w:rPr>
        <w:t>Teachers set high expectations for all pupils. They will use appropriate assessment to set ambitious targets and plan challenging work for all groups, including:</w:t>
      </w:r>
    </w:p>
    <w:p w14:paraId="50B42118" w14:textId="2508B070" w:rsidR="000A0FC2" w:rsidRPr="000A0FC2" w:rsidRDefault="009A334E" w:rsidP="000A0FC2">
      <w:pPr>
        <w:pStyle w:val="4Bulletedcopyblue"/>
        <w:numPr>
          <w:ilvl w:val="0"/>
          <w:numId w:val="13"/>
        </w:numPr>
        <w:rPr>
          <w:rFonts w:ascii="Century Gothic" w:hAnsi="Century Gothic"/>
          <w:sz w:val="22"/>
          <w:szCs w:val="22"/>
          <w:lang w:val="en-GB"/>
        </w:rPr>
      </w:pPr>
      <w:r>
        <w:rPr>
          <w:rFonts w:ascii="Century Gothic" w:hAnsi="Century Gothic"/>
          <w:sz w:val="22"/>
          <w:szCs w:val="22"/>
          <w:lang w:val="en-GB"/>
        </w:rPr>
        <w:t>More-</w:t>
      </w:r>
      <w:r w:rsidR="000A0FC2" w:rsidRPr="000A0FC2">
        <w:rPr>
          <w:rFonts w:ascii="Century Gothic" w:hAnsi="Century Gothic"/>
          <w:sz w:val="22"/>
          <w:szCs w:val="22"/>
          <w:lang w:val="en-GB"/>
        </w:rPr>
        <w:t>able pupils</w:t>
      </w:r>
    </w:p>
    <w:p w14:paraId="29667687" w14:textId="77777777" w:rsidR="000A0FC2" w:rsidRPr="000A0FC2" w:rsidRDefault="000A0FC2" w:rsidP="000A0FC2">
      <w:pPr>
        <w:pStyle w:val="4Bulletedcopyblue"/>
        <w:numPr>
          <w:ilvl w:val="0"/>
          <w:numId w:val="13"/>
        </w:numPr>
        <w:rPr>
          <w:rFonts w:ascii="Century Gothic" w:hAnsi="Century Gothic"/>
          <w:sz w:val="22"/>
          <w:szCs w:val="22"/>
          <w:lang w:val="en-GB"/>
        </w:rPr>
      </w:pPr>
      <w:r w:rsidRPr="000A0FC2">
        <w:rPr>
          <w:rFonts w:ascii="Century Gothic" w:hAnsi="Century Gothic"/>
          <w:sz w:val="22"/>
          <w:szCs w:val="22"/>
          <w:lang w:val="en-GB"/>
        </w:rPr>
        <w:t>Pupils with low prior attainment</w:t>
      </w:r>
    </w:p>
    <w:p w14:paraId="5ADDE698" w14:textId="77777777" w:rsidR="000A0FC2" w:rsidRPr="000A0FC2" w:rsidRDefault="000A0FC2" w:rsidP="000A0FC2">
      <w:pPr>
        <w:pStyle w:val="4Bulletedcopyblue"/>
        <w:numPr>
          <w:ilvl w:val="0"/>
          <w:numId w:val="13"/>
        </w:numPr>
        <w:rPr>
          <w:rFonts w:ascii="Century Gothic" w:hAnsi="Century Gothic"/>
          <w:sz w:val="22"/>
          <w:szCs w:val="22"/>
          <w:lang w:val="en-GB"/>
        </w:rPr>
      </w:pPr>
      <w:r w:rsidRPr="000A0FC2">
        <w:rPr>
          <w:rFonts w:ascii="Century Gothic" w:hAnsi="Century Gothic"/>
          <w:sz w:val="22"/>
          <w:szCs w:val="22"/>
          <w:lang w:val="en-GB"/>
        </w:rPr>
        <w:t>Pupils from disadvantaged backgrounds</w:t>
      </w:r>
    </w:p>
    <w:p w14:paraId="0DE42EFC" w14:textId="77777777" w:rsidR="000A0FC2" w:rsidRPr="000A0FC2" w:rsidRDefault="000A0FC2" w:rsidP="000A0FC2">
      <w:pPr>
        <w:pStyle w:val="4Bulletedcopyblue"/>
        <w:numPr>
          <w:ilvl w:val="0"/>
          <w:numId w:val="13"/>
        </w:numPr>
        <w:rPr>
          <w:rFonts w:ascii="Century Gothic" w:hAnsi="Century Gothic"/>
          <w:sz w:val="22"/>
          <w:szCs w:val="22"/>
          <w:lang w:val="en-GB"/>
        </w:rPr>
      </w:pPr>
      <w:r w:rsidRPr="000A0FC2">
        <w:rPr>
          <w:rFonts w:ascii="Century Gothic" w:hAnsi="Century Gothic"/>
          <w:sz w:val="22"/>
          <w:szCs w:val="22"/>
          <w:lang w:val="en-GB"/>
        </w:rPr>
        <w:t>Pupils with SEN</w:t>
      </w:r>
    </w:p>
    <w:p w14:paraId="05EB4441" w14:textId="77777777" w:rsidR="000A0FC2" w:rsidRPr="000A0FC2" w:rsidRDefault="000A0FC2" w:rsidP="000A0FC2">
      <w:pPr>
        <w:pStyle w:val="4Bulletedcopyblue"/>
        <w:numPr>
          <w:ilvl w:val="0"/>
          <w:numId w:val="13"/>
        </w:numPr>
        <w:rPr>
          <w:rFonts w:ascii="Century Gothic" w:hAnsi="Century Gothic"/>
          <w:sz w:val="22"/>
          <w:szCs w:val="22"/>
          <w:lang w:val="en-GB"/>
        </w:rPr>
      </w:pPr>
      <w:r w:rsidRPr="000A0FC2">
        <w:rPr>
          <w:rFonts w:ascii="Century Gothic" w:hAnsi="Century Gothic"/>
          <w:sz w:val="22"/>
          <w:szCs w:val="22"/>
          <w:lang w:val="en-GB"/>
        </w:rPr>
        <w:t>Pupils with English as an additional language (EAL)</w:t>
      </w:r>
    </w:p>
    <w:p w14:paraId="2DA628C3" w14:textId="77777777" w:rsidR="000A0FC2" w:rsidRPr="000A0FC2" w:rsidRDefault="000A0FC2" w:rsidP="000A0FC2">
      <w:pPr>
        <w:rPr>
          <w:rFonts w:ascii="Century Gothic" w:hAnsi="Century Gothic"/>
          <w:sz w:val="22"/>
          <w:szCs w:val="28"/>
          <w:lang w:val="en-GB"/>
        </w:rPr>
      </w:pPr>
      <w:r w:rsidRPr="000A0FC2">
        <w:rPr>
          <w:rFonts w:ascii="Century Gothic" w:hAnsi="Century Gothic"/>
          <w:sz w:val="22"/>
          <w:szCs w:val="28"/>
          <w:lang w:val="en-GB"/>
        </w:rPr>
        <w:t>Teachers will plan lessons so that pupils with SEN and/or disabilities can study every National Curriculum subject, wherever possible, and ensure that there are no barriers to every pupil achieving.</w:t>
      </w:r>
    </w:p>
    <w:p w14:paraId="5A768EB0" w14:textId="77777777" w:rsidR="000A0FC2" w:rsidRPr="000A0FC2" w:rsidRDefault="000A0FC2" w:rsidP="000A0FC2">
      <w:pPr>
        <w:rPr>
          <w:rFonts w:ascii="Century Gothic" w:hAnsi="Century Gothic"/>
          <w:sz w:val="22"/>
          <w:szCs w:val="28"/>
          <w:lang w:val="en-GB"/>
        </w:rPr>
      </w:pPr>
      <w:r w:rsidRPr="000A0FC2">
        <w:rPr>
          <w:rFonts w:ascii="Century Gothic" w:hAnsi="Century Gothic"/>
          <w:sz w:val="22"/>
          <w:szCs w:val="28"/>
          <w:lang w:val="en-GB"/>
        </w:rPr>
        <w:t>Teachers will also take account of the needs of pupils whose first language is not English. Lessons will be planned so that teaching opportunities help pupils to develop their English, and to support pupils to take part in all subjects.</w:t>
      </w:r>
    </w:p>
    <w:p w14:paraId="114CEB94" w14:textId="70C16C1D" w:rsidR="000A0FC2" w:rsidRDefault="000A0FC2" w:rsidP="000A0FC2">
      <w:pPr>
        <w:rPr>
          <w:rFonts w:ascii="Century Gothic" w:hAnsi="Century Gothic"/>
          <w:sz w:val="22"/>
          <w:szCs w:val="28"/>
          <w:lang w:val="en-GB"/>
        </w:rPr>
      </w:pPr>
      <w:r w:rsidRPr="000A0FC2">
        <w:rPr>
          <w:rFonts w:ascii="Century Gothic" w:hAnsi="Century Gothic"/>
          <w:sz w:val="22"/>
          <w:szCs w:val="28"/>
          <w:lang w:val="en-GB"/>
        </w:rPr>
        <w:t>Further information can be found in our statement of equality information and objectives, and in our SEN policy and information report.</w:t>
      </w:r>
    </w:p>
    <w:p w14:paraId="035D056B" w14:textId="77777777" w:rsidR="00406854" w:rsidRDefault="00406854" w:rsidP="000A0FC2">
      <w:pPr>
        <w:pStyle w:val="NoSpacing"/>
        <w:rPr>
          <w:rFonts w:ascii="Century Gothic" w:hAnsi="Century Gothic"/>
          <w:b/>
          <w:bCs/>
          <w:color w:val="660066"/>
          <w:u w:val="single"/>
        </w:rPr>
      </w:pPr>
    </w:p>
    <w:p w14:paraId="371A7976" w14:textId="31FAF385" w:rsidR="000A0FC2" w:rsidRPr="00406854" w:rsidRDefault="000A0FC2" w:rsidP="000A0FC2">
      <w:pPr>
        <w:pStyle w:val="NoSpacing"/>
        <w:rPr>
          <w:rFonts w:ascii="Century Gothic" w:hAnsi="Century Gothic"/>
          <w:b/>
          <w:bCs/>
          <w:color w:val="660066"/>
          <w:u w:val="single"/>
        </w:rPr>
      </w:pPr>
      <w:r w:rsidRPr="00406854">
        <w:rPr>
          <w:rFonts w:ascii="Century Gothic" w:hAnsi="Century Gothic"/>
          <w:b/>
          <w:bCs/>
          <w:color w:val="660066"/>
          <w:u w:val="single"/>
        </w:rPr>
        <w:t>MONITORING</w:t>
      </w:r>
      <w:r w:rsidR="00BC0704" w:rsidRPr="00406854">
        <w:rPr>
          <w:rFonts w:ascii="Century Gothic" w:hAnsi="Century Gothic"/>
          <w:b/>
          <w:bCs/>
          <w:color w:val="660066"/>
          <w:u w:val="single"/>
        </w:rPr>
        <w:t xml:space="preserve"> &amp; TRAINING</w:t>
      </w:r>
      <w:r w:rsidRPr="00406854">
        <w:rPr>
          <w:rFonts w:ascii="Century Gothic" w:hAnsi="Century Gothic"/>
          <w:b/>
          <w:bCs/>
          <w:color w:val="660066"/>
          <w:u w:val="single"/>
        </w:rPr>
        <w:t>:</w:t>
      </w:r>
    </w:p>
    <w:p w14:paraId="0DB281AE" w14:textId="761E222F" w:rsidR="000A0FC2" w:rsidRPr="004559E9" w:rsidRDefault="000A0FC2" w:rsidP="000A0FC2">
      <w:pPr>
        <w:pStyle w:val="NoSpacing"/>
        <w:rPr>
          <w:rFonts w:ascii="Century Gothic" w:hAnsi="Century Gothic"/>
        </w:rPr>
      </w:pPr>
    </w:p>
    <w:p w14:paraId="57ED6787" w14:textId="44ACDB1C" w:rsidR="004559E9" w:rsidRPr="004559E9" w:rsidRDefault="00EE222B" w:rsidP="004559E9">
      <w:pPr>
        <w:pStyle w:val="1bodycopy10pt"/>
        <w:rPr>
          <w:rFonts w:ascii="Century Gothic" w:eastAsia="Calibri" w:hAnsi="Century Gothic" w:cs="Arial"/>
          <w:szCs w:val="22"/>
          <w:lang w:val="en-GB"/>
        </w:rPr>
      </w:pPr>
      <w:r>
        <w:rPr>
          <w:rFonts w:ascii="Century Gothic" w:eastAsia="Calibri" w:hAnsi="Century Gothic" w:cs="Arial"/>
          <w:szCs w:val="20"/>
          <w:lang w:val="en-GB"/>
        </w:rPr>
        <w:t>Senior Leaders and Curriculum</w:t>
      </w:r>
      <w:r w:rsidR="004559E9" w:rsidRPr="004559E9">
        <w:rPr>
          <w:rFonts w:ascii="Century Gothic" w:eastAsia="Calibri" w:hAnsi="Century Gothic" w:cs="Arial"/>
          <w:szCs w:val="20"/>
          <w:lang w:val="en-GB"/>
        </w:rPr>
        <w:t xml:space="preserve"> leaders</w:t>
      </w:r>
      <w:r w:rsidR="004559E9" w:rsidRPr="004559E9">
        <w:rPr>
          <w:rStyle w:val="1bodycopy10ptChar"/>
          <w:rFonts w:ascii="Century Gothic" w:hAnsi="Century Gothic"/>
          <w:lang w:val="en-GB"/>
        </w:rPr>
        <w:t xml:space="preserve"> monitor the way their subject is taught throughout the school by:</w:t>
      </w:r>
    </w:p>
    <w:p w14:paraId="7D126533" w14:textId="6D7EFD6B" w:rsidR="004559E9" w:rsidRDefault="0096486E" w:rsidP="0096486E">
      <w:pPr>
        <w:pStyle w:val="NoSpacing"/>
        <w:numPr>
          <w:ilvl w:val="0"/>
          <w:numId w:val="16"/>
        </w:numPr>
        <w:rPr>
          <w:rFonts w:ascii="Century Gothic" w:hAnsi="Century Gothic"/>
        </w:rPr>
      </w:pPr>
      <w:r>
        <w:rPr>
          <w:rFonts w:ascii="Century Gothic" w:hAnsi="Century Gothic"/>
        </w:rPr>
        <w:t>Learning walks</w:t>
      </w:r>
    </w:p>
    <w:p w14:paraId="3BCCF5F8" w14:textId="28AD6CEF" w:rsidR="0096486E" w:rsidRDefault="0096486E" w:rsidP="0096486E">
      <w:pPr>
        <w:pStyle w:val="NoSpacing"/>
        <w:numPr>
          <w:ilvl w:val="0"/>
          <w:numId w:val="16"/>
        </w:numPr>
        <w:rPr>
          <w:rFonts w:ascii="Century Gothic" w:hAnsi="Century Gothic"/>
        </w:rPr>
      </w:pPr>
      <w:r>
        <w:rPr>
          <w:rFonts w:ascii="Century Gothic" w:hAnsi="Century Gothic"/>
        </w:rPr>
        <w:t>Book scrutiny</w:t>
      </w:r>
    </w:p>
    <w:p w14:paraId="00BA3C2D" w14:textId="6E3D0C4E" w:rsidR="0096486E" w:rsidRDefault="0096486E" w:rsidP="0096486E">
      <w:pPr>
        <w:pStyle w:val="NoSpacing"/>
        <w:numPr>
          <w:ilvl w:val="0"/>
          <w:numId w:val="16"/>
        </w:numPr>
        <w:rPr>
          <w:rFonts w:ascii="Century Gothic" w:hAnsi="Century Gothic"/>
        </w:rPr>
      </w:pPr>
      <w:r>
        <w:rPr>
          <w:rFonts w:ascii="Century Gothic" w:hAnsi="Century Gothic"/>
        </w:rPr>
        <w:t>Child discussions</w:t>
      </w:r>
    </w:p>
    <w:p w14:paraId="318CCBEB" w14:textId="3649F3B0" w:rsidR="00BC0704" w:rsidRPr="00406854" w:rsidRDefault="0096486E" w:rsidP="00BC0704">
      <w:pPr>
        <w:pStyle w:val="NoSpacing"/>
        <w:numPr>
          <w:ilvl w:val="0"/>
          <w:numId w:val="16"/>
        </w:numPr>
        <w:rPr>
          <w:rFonts w:ascii="Century Gothic" w:hAnsi="Century Gothic"/>
        </w:rPr>
      </w:pPr>
      <w:r>
        <w:rPr>
          <w:rFonts w:ascii="Century Gothic" w:hAnsi="Century Gothic"/>
        </w:rPr>
        <w:t>Teacher discussions</w:t>
      </w:r>
    </w:p>
    <w:p w14:paraId="61754B49" w14:textId="425FC6B0" w:rsidR="00BC0704" w:rsidRPr="00614832" w:rsidRDefault="00BC0704" w:rsidP="00BC0704">
      <w:pPr>
        <w:pStyle w:val="NoSpacing"/>
        <w:numPr>
          <w:ilvl w:val="0"/>
          <w:numId w:val="16"/>
        </w:numPr>
        <w:rPr>
          <w:rFonts w:ascii="Century Gothic" w:hAnsi="Century Gothic"/>
        </w:rPr>
      </w:pPr>
      <w:r w:rsidRPr="00614832">
        <w:rPr>
          <w:rFonts w:ascii="Century Gothic" w:hAnsi="Century Gothic"/>
        </w:rPr>
        <w:t xml:space="preserve">CPD for the Curriculum leader as required </w:t>
      </w:r>
      <w:r w:rsidR="00614832" w:rsidRPr="00614832">
        <w:rPr>
          <w:rFonts w:ascii="Century Gothic" w:hAnsi="Century Gothic"/>
        </w:rPr>
        <w:t xml:space="preserve">(Ofsted - </w:t>
      </w:r>
      <w:proofErr w:type="spellStart"/>
      <w:r w:rsidR="00614832" w:rsidRPr="00614832">
        <w:rPr>
          <w:rFonts w:ascii="Century Gothic" w:hAnsi="Century Gothic"/>
        </w:rPr>
        <w:t>Sandylands</w:t>
      </w:r>
      <w:proofErr w:type="spellEnd"/>
      <w:r w:rsidR="00614832" w:rsidRPr="00614832">
        <w:rPr>
          <w:rFonts w:ascii="Century Gothic" w:hAnsi="Century Gothic"/>
        </w:rPr>
        <w:t xml:space="preserve"> Hub)</w:t>
      </w:r>
    </w:p>
    <w:p w14:paraId="54768265" w14:textId="24630E05" w:rsidR="00BC0704" w:rsidRPr="00614832" w:rsidRDefault="00BC0704" w:rsidP="00BC0704">
      <w:pPr>
        <w:pStyle w:val="NoSpacing"/>
        <w:numPr>
          <w:ilvl w:val="0"/>
          <w:numId w:val="16"/>
        </w:numPr>
        <w:rPr>
          <w:rFonts w:ascii="Century Gothic" w:hAnsi="Century Gothic"/>
        </w:rPr>
      </w:pPr>
      <w:r w:rsidRPr="00614832">
        <w:rPr>
          <w:rFonts w:ascii="Century Gothic" w:hAnsi="Century Gothic"/>
        </w:rPr>
        <w:t xml:space="preserve">Staff Meeting Focus on </w:t>
      </w:r>
      <w:r w:rsidR="004066DF">
        <w:rPr>
          <w:rFonts w:ascii="Century Gothic" w:hAnsi="Century Gothic"/>
        </w:rPr>
        <w:t>English</w:t>
      </w:r>
      <w:r w:rsidR="00614832" w:rsidRPr="00614832">
        <w:rPr>
          <w:rFonts w:ascii="Century Gothic" w:hAnsi="Century Gothic"/>
        </w:rPr>
        <w:t xml:space="preserve"> and the curriculum </w:t>
      </w:r>
    </w:p>
    <w:p w14:paraId="41717ED9" w14:textId="52B701A7" w:rsidR="00BC0704" w:rsidRPr="00614832" w:rsidRDefault="00BC0704" w:rsidP="00BC0704">
      <w:pPr>
        <w:pStyle w:val="NoSpacing"/>
        <w:numPr>
          <w:ilvl w:val="0"/>
          <w:numId w:val="16"/>
        </w:numPr>
        <w:rPr>
          <w:rFonts w:ascii="Century Gothic" w:hAnsi="Century Gothic"/>
        </w:rPr>
      </w:pPr>
      <w:r w:rsidRPr="00614832">
        <w:rPr>
          <w:rFonts w:ascii="Century Gothic" w:hAnsi="Century Gothic"/>
        </w:rPr>
        <w:t xml:space="preserve">INSET training on </w:t>
      </w:r>
      <w:r w:rsidR="00614832" w:rsidRPr="00614832">
        <w:rPr>
          <w:rFonts w:ascii="Century Gothic" w:hAnsi="Century Gothic"/>
        </w:rPr>
        <w:t>us</w:t>
      </w:r>
      <w:r w:rsidR="004066DF">
        <w:rPr>
          <w:rFonts w:ascii="Century Gothic" w:hAnsi="Century Gothic"/>
        </w:rPr>
        <w:t>ing resources and making English</w:t>
      </w:r>
      <w:r w:rsidR="00614832" w:rsidRPr="00614832">
        <w:rPr>
          <w:rFonts w:ascii="Century Gothic" w:hAnsi="Century Gothic"/>
        </w:rPr>
        <w:t xml:space="preserve"> engaging</w:t>
      </w:r>
      <w:r w:rsidRPr="00614832">
        <w:rPr>
          <w:rFonts w:ascii="Century Gothic" w:hAnsi="Century Gothic"/>
        </w:rPr>
        <w:t xml:space="preserve"> </w:t>
      </w:r>
    </w:p>
    <w:p w14:paraId="02A34747" w14:textId="08B466D6" w:rsidR="00BC0704" w:rsidRPr="0096486E" w:rsidRDefault="00BC0704" w:rsidP="00BC0704">
      <w:pPr>
        <w:pStyle w:val="NoSpacing"/>
        <w:ind w:left="720"/>
        <w:rPr>
          <w:rFonts w:ascii="Century Gothic" w:hAnsi="Century Gothic"/>
        </w:rPr>
      </w:pPr>
    </w:p>
    <w:p w14:paraId="5C916C35" w14:textId="77777777" w:rsidR="0096486E" w:rsidRDefault="0096486E" w:rsidP="000A0FC2">
      <w:pPr>
        <w:pStyle w:val="NoSpacing"/>
        <w:rPr>
          <w:rFonts w:ascii="Century Gothic" w:hAnsi="Century Gothic"/>
        </w:rPr>
      </w:pPr>
    </w:p>
    <w:p w14:paraId="38F7B0B8" w14:textId="66E2889F" w:rsidR="004559E9" w:rsidRPr="00117D96" w:rsidRDefault="004559E9" w:rsidP="000A0FC2">
      <w:pPr>
        <w:pStyle w:val="NoSpacing"/>
        <w:rPr>
          <w:rFonts w:ascii="Century Gothic" w:hAnsi="Century Gothic"/>
          <w:b/>
          <w:bCs/>
          <w:color w:val="660066"/>
          <w:u w:val="single"/>
        </w:rPr>
      </w:pPr>
      <w:r w:rsidRPr="00117D96">
        <w:rPr>
          <w:rFonts w:ascii="Century Gothic" w:hAnsi="Century Gothic"/>
          <w:b/>
          <w:bCs/>
          <w:color w:val="660066"/>
          <w:u w:val="single"/>
        </w:rPr>
        <w:t>LINKS WITH OTHER POLICIES:</w:t>
      </w:r>
    </w:p>
    <w:p w14:paraId="475D932A" w14:textId="1BA019A6" w:rsidR="000A0FC2" w:rsidRPr="004559E9" w:rsidRDefault="000A0FC2" w:rsidP="004559E9">
      <w:pPr>
        <w:pStyle w:val="NoSpacing"/>
        <w:rPr>
          <w:rFonts w:ascii="Century Gothic" w:hAnsi="Century Gothic"/>
        </w:rPr>
      </w:pPr>
    </w:p>
    <w:p w14:paraId="67F0024A" w14:textId="3337BBED" w:rsidR="004559E9" w:rsidRDefault="004559E9" w:rsidP="004559E9">
      <w:pPr>
        <w:pStyle w:val="NoSpacing"/>
        <w:rPr>
          <w:rFonts w:ascii="Century Gothic" w:hAnsi="Century Gothic"/>
        </w:rPr>
      </w:pPr>
      <w:r w:rsidRPr="004559E9">
        <w:rPr>
          <w:rFonts w:ascii="Century Gothic" w:hAnsi="Century Gothic"/>
        </w:rPr>
        <w:t>This policy links to the following policies and procedures:</w:t>
      </w:r>
    </w:p>
    <w:p w14:paraId="7C314058" w14:textId="77777777" w:rsidR="004559E9" w:rsidRPr="004559E9" w:rsidRDefault="004559E9" w:rsidP="004559E9">
      <w:pPr>
        <w:pStyle w:val="NoSpacing"/>
        <w:rPr>
          <w:rFonts w:ascii="Century Gothic" w:eastAsia="MS Mincho" w:hAnsi="Century Gothic"/>
          <w:szCs w:val="24"/>
        </w:rPr>
      </w:pPr>
    </w:p>
    <w:p w14:paraId="7D94B9C7" w14:textId="567A3812" w:rsidR="004559E9" w:rsidRPr="004559E9" w:rsidRDefault="004559E9" w:rsidP="004559E9">
      <w:pPr>
        <w:pStyle w:val="NoSpacing"/>
        <w:numPr>
          <w:ilvl w:val="0"/>
          <w:numId w:val="14"/>
        </w:numPr>
        <w:rPr>
          <w:rFonts w:ascii="Century Gothic" w:eastAsia="Times New Roman" w:hAnsi="Century Gothic"/>
        </w:rPr>
      </w:pPr>
      <w:r w:rsidRPr="004559E9">
        <w:rPr>
          <w:rFonts w:ascii="Century Gothic" w:eastAsia="Times New Roman" w:hAnsi="Century Gothic"/>
        </w:rPr>
        <w:t>EYFS policy</w:t>
      </w:r>
    </w:p>
    <w:p w14:paraId="147F35D2" w14:textId="68411D24" w:rsidR="00704252" w:rsidRDefault="00704252" w:rsidP="004559E9">
      <w:pPr>
        <w:pStyle w:val="NoSpacing"/>
        <w:numPr>
          <w:ilvl w:val="0"/>
          <w:numId w:val="14"/>
        </w:numPr>
        <w:rPr>
          <w:rFonts w:ascii="Century Gothic" w:eastAsia="Times New Roman" w:hAnsi="Century Gothic"/>
        </w:rPr>
      </w:pPr>
      <w:r>
        <w:rPr>
          <w:rFonts w:ascii="Century Gothic" w:eastAsia="Times New Roman" w:hAnsi="Century Gothic"/>
        </w:rPr>
        <w:t>Writing policy</w:t>
      </w:r>
    </w:p>
    <w:p w14:paraId="2507EE35" w14:textId="6DF4F120" w:rsidR="00704252" w:rsidRDefault="00704252" w:rsidP="004559E9">
      <w:pPr>
        <w:pStyle w:val="NoSpacing"/>
        <w:numPr>
          <w:ilvl w:val="0"/>
          <w:numId w:val="14"/>
        </w:numPr>
        <w:rPr>
          <w:rFonts w:ascii="Century Gothic" w:eastAsia="Times New Roman" w:hAnsi="Century Gothic"/>
        </w:rPr>
      </w:pPr>
      <w:r>
        <w:rPr>
          <w:rFonts w:ascii="Century Gothic" w:eastAsia="Times New Roman" w:hAnsi="Century Gothic"/>
        </w:rPr>
        <w:t>Handwriting policy</w:t>
      </w:r>
    </w:p>
    <w:p w14:paraId="68DDF1D7" w14:textId="6F4084AA" w:rsidR="004559E9" w:rsidRDefault="004559E9" w:rsidP="004559E9">
      <w:pPr>
        <w:pStyle w:val="NoSpacing"/>
        <w:numPr>
          <w:ilvl w:val="0"/>
          <w:numId w:val="14"/>
        </w:numPr>
        <w:rPr>
          <w:rFonts w:ascii="Century Gothic" w:eastAsia="Times New Roman" w:hAnsi="Century Gothic"/>
        </w:rPr>
      </w:pPr>
      <w:r w:rsidRPr="004559E9">
        <w:rPr>
          <w:rFonts w:ascii="Century Gothic" w:eastAsia="Times New Roman" w:hAnsi="Century Gothic"/>
        </w:rPr>
        <w:t>SEN policy and information report</w:t>
      </w:r>
    </w:p>
    <w:p w14:paraId="192E639F" w14:textId="00746C87" w:rsidR="00704252" w:rsidRDefault="00704252" w:rsidP="004559E9">
      <w:pPr>
        <w:pStyle w:val="NoSpacing"/>
        <w:numPr>
          <w:ilvl w:val="0"/>
          <w:numId w:val="14"/>
        </w:numPr>
        <w:rPr>
          <w:rFonts w:ascii="Century Gothic" w:eastAsia="Times New Roman" w:hAnsi="Century Gothic"/>
        </w:rPr>
      </w:pPr>
      <w:r>
        <w:rPr>
          <w:rFonts w:ascii="Century Gothic" w:eastAsia="Times New Roman" w:hAnsi="Century Gothic"/>
        </w:rPr>
        <w:t>Subject Guidance for Reading</w:t>
      </w:r>
    </w:p>
    <w:p w14:paraId="0D74256D" w14:textId="485E6478" w:rsidR="00704252" w:rsidRPr="004559E9" w:rsidRDefault="00704252" w:rsidP="004559E9">
      <w:pPr>
        <w:pStyle w:val="NoSpacing"/>
        <w:numPr>
          <w:ilvl w:val="0"/>
          <w:numId w:val="14"/>
        </w:numPr>
        <w:rPr>
          <w:rFonts w:ascii="Century Gothic" w:eastAsia="Times New Roman" w:hAnsi="Century Gothic"/>
        </w:rPr>
      </w:pPr>
      <w:r>
        <w:rPr>
          <w:rFonts w:ascii="Century Gothic" w:eastAsia="Times New Roman" w:hAnsi="Century Gothic"/>
        </w:rPr>
        <w:t>Subject Guidance for Writing</w:t>
      </w:r>
    </w:p>
    <w:p w14:paraId="5BCC027D" w14:textId="3C885B77" w:rsidR="00117D96" w:rsidRDefault="00117D96" w:rsidP="00117D96">
      <w:pPr>
        <w:pStyle w:val="NoSpacing"/>
        <w:rPr>
          <w:rFonts w:ascii="Century Gothic" w:eastAsia="Times New Roman" w:hAnsi="Century Gothic"/>
        </w:rPr>
      </w:pPr>
    </w:p>
    <w:p w14:paraId="29E77ECC" w14:textId="77777777" w:rsidR="00406854" w:rsidRDefault="00406854" w:rsidP="00406854">
      <w:pPr>
        <w:pStyle w:val="BodyText"/>
        <w:rPr>
          <w:rFonts w:ascii="Century Gothic" w:hAnsi="Century Gothic"/>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406854" w:rsidRPr="00EF22E0" w14:paraId="773AB177" w14:textId="77777777" w:rsidTr="00102040">
        <w:tc>
          <w:tcPr>
            <w:tcW w:w="1701" w:type="dxa"/>
            <w:shd w:val="clear" w:color="auto" w:fill="D9E2F3" w:themeFill="accent1" w:themeFillTint="33"/>
          </w:tcPr>
          <w:p w14:paraId="30F81F25" w14:textId="00155343" w:rsidR="00406854" w:rsidRPr="00406854" w:rsidRDefault="00406854" w:rsidP="00406854">
            <w:pPr>
              <w:pStyle w:val="NoSpacing"/>
              <w:jc w:val="center"/>
              <w:rPr>
                <w:rFonts w:ascii="Century Gothic" w:hAnsi="Century Gothic"/>
                <w:b/>
              </w:rPr>
            </w:pPr>
            <w:r w:rsidRPr="00406854">
              <w:rPr>
                <w:rFonts w:ascii="Century Gothic" w:hAnsi="Century Gothic"/>
                <w:b/>
              </w:rPr>
              <w:t>Policy</w:t>
            </w:r>
          </w:p>
          <w:p w14:paraId="39CF8969" w14:textId="77777777" w:rsidR="00406854" w:rsidRPr="00406854" w:rsidRDefault="00406854" w:rsidP="00406854">
            <w:pPr>
              <w:pStyle w:val="NoSpacing"/>
              <w:jc w:val="center"/>
              <w:rPr>
                <w:rFonts w:ascii="Century Gothic" w:hAnsi="Century Gothic"/>
                <w:b/>
              </w:rPr>
            </w:pPr>
            <w:r w:rsidRPr="00406854">
              <w:rPr>
                <w:rFonts w:ascii="Century Gothic" w:hAnsi="Century Gothic"/>
                <w:b/>
              </w:rPr>
              <w:t>Date:</w:t>
            </w:r>
          </w:p>
        </w:tc>
        <w:tc>
          <w:tcPr>
            <w:tcW w:w="7371" w:type="dxa"/>
            <w:shd w:val="clear" w:color="auto" w:fill="auto"/>
          </w:tcPr>
          <w:p w14:paraId="69D7591C" w14:textId="77777777" w:rsidR="00406854" w:rsidRPr="00406854" w:rsidRDefault="00406854" w:rsidP="00406854">
            <w:pPr>
              <w:pStyle w:val="NoSpacing"/>
              <w:rPr>
                <w:rFonts w:ascii="Century Gothic" w:hAnsi="Century Gothic"/>
                <w:sz w:val="12"/>
              </w:rPr>
            </w:pPr>
          </w:p>
          <w:p w14:paraId="05826A75" w14:textId="4276DBF4" w:rsidR="00406854" w:rsidRPr="00406854" w:rsidRDefault="00704252" w:rsidP="00406854">
            <w:pPr>
              <w:pStyle w:val="NoSpacing"/>
              <w:rPr>
                <w:rFonts w:ascii="Century Gothic" w:hAnsi="Century Gothic"/>
                <w:sz w:val="20"/>
              </w:rPr>
            </w:pPr>
            <w:r>
              <w:rPr>
                <w:rFonts w:ascii="Century Gothic" w:hAnsi="Century Gothic"/>
                <w:sz w:val="24"/>
              </w:rPr>
              <w:t>September</w:t>
            </w:r>
            <w:r w:rsidR="00406854">
              <w:rPr>
                <w:rFonts w:ascii="Century Gothic" w:hAnsi="Century Gothic"/>
                <w:sz w:val="24"/>
              </w:rPr>
              <w:t xml:space="preserve"> 2020</w:t>
            </w:r>
          </w:p>
        </w:tc>
      </w:tr>
      <w:tr w:rsidR="00406854" w:rsidRPr="00EF22E0" w14:paraId="0672D535" w14:textId="77777777" w:rsidTr="00102040">
        <w:tc>
          <w:tcPr>
            <w:tcW w:w="1701" w:type="dxa"/>
            <w:shd w:val="clear" w:color="auto" w:fill="D9E2F3" w:themeFill="accent1" w:themeFillTint="33"/>
          </w:tcPr>
          <w:p w14:paraId="21B70D74" w14:textId="4D27D8AD" w:rsidR="00406854" w:rsidRPr="00406854" w:rsidRDefault="00406854" w:rsidP="00406854">
            <w:pPr>
              <w:pStyle w:val="NoSpacing"/>
              <w:jc w:val="center"/>
              <w:rPr>
                <w:rFonts w:ascii="Century Gothic" w:hAnsi="Century Gothic"/>
                <w:b/>
              </w:rPr>
            </w:pPr>
            <w:r w:rsidRPr="00406854">
              <w:rPr>
                <w:rFonts w:ascii="Century Gothic" w:hAnsi="Century Gothic"/>
                <w:b/>
              </w:rPr>
              <w:t>Policy Review</w:t>
            </w:r>
          </w:p>
          <w:p w14:paraId="068BF249" w14:textId="77777777" w:rsidR="00406854" w:rsidRPr="00406854" w:rsidRDefault="00406854" w:rsidP="00406854">
            <w:pPr>
              <w:pStyle w:val="NoSpacing"/>
              <w:jc w:val="center"/>
              <w:rPr>
                <w:rFonts w:ascii="Century Gothic" w:hAnsi="Century Gothic"/>
                <w:b/>
              </w:rPr>
            </w:pPr>
            <w:r w:rsidRPr="00406854">
              <w:rPr>
                <w:rFonts w:ascii="Century Gothic" w:hAnsi="Century Gothic"/>
                <w:b/>
              </w:rPr>
              <w:t>Date:</w:t>
            </w:r>
          </w:p>
        </w:tc>
        <w:tc>
          <w:tcPr>
            <w:tcW w:w="7371" w:type="dxa"/>
            <w:shd w:val="clear" w:color="auto" w:fill="auto"/>
          </w:tcPr>
          <w:p w14:paraId="41DA9783" w14:textId="77777777" w:rsidR="00406854" w:rsidRPr="00406854" w:rsidRDefault="00406854" w:rsidP="00406854">
            <w:pPr>
              <w:pStyle w:val="NoSpacing"/>
              <w:rPr>
                <w:rFonts w:ascii="Century Gothic" w:hAnsi="Century Gothic"/>
                <w:sz w:val="12"/>
              </w:rPr>
            </w:pPr>
          </w:p>
          <w:p w14:paraId="79F350E2" w14:textId="3BC37B11" w:rsidR="00406854" w:rsidRPr="00406854" w:rsidRDefault="00704252" w:rsidP="00406854">
            <w:pPr>
              <w:pStyle w:val="NoSpacing"/>
              <w:rPr>
                <w:rFonts w:ascii="Century Gothic" w:hAnsi="Century Gothic"/>
                <w:sz w:val="56"/>
              </w:rPr>
            </w:pPr>
            <w:r>
              <w:rPr>
                <w:rFonts w:ascii="Century Gothic" w:hAnsi="Century Gothic"/>
                <w:sz w:val="24"/>
              </w:rPr>
              <w:t>September 2021</w:t>
            </w:r>
          </w:p>
        </w:tc>
      </w:tr>
      <w:tr w:rsidR="00406854" w:rsidRPr="00EF22E0" w14:paraId="2E2F3F74" w14:textId="77777777" w:rsidTr="00102040">
        <w:tc>
          <w:tcPr>
            <w:tcW w:w="1701" w:type="dxa"/>
            <w:shd w:val="clear" w:color="auto" w:fill="D9E2F3" w:themeFill="accent1" w:themeFillTint="33"/>
          </w:tcPr>
          <w:p w14:paraId="7E6A0354" w14:textId="77777777" w:rsidR="00406854" w:rsidRPr="00406854" w:rsidRDefault="00406854" w:rsidP="00406854">
            <w:pPr>
              <w:pStyle w:val="NoSpacing"/>
              <w:jc w:val="center"/>
              <w:rPr>
                <w:rFonts w:ascii="Century Gothic" w:hAnsi="Century Gothic"/>
                <w:b/>
              </w:rPr>
            </w:pPr>
          </w:p>
          <w:p w14:paraId="440EACBE" w14:textId="0CB04C8E" w:rsidR="00406854" w:rsidRPr="00406854" w:rsidRDefault="00406854" w:rsidP="00406854">
            <w:pPr>
              <w:pStyle w:val="NoSpacing"/>
              <w:jc w:val="center"/>
              <w:rPr>
                <w:rFonts w:ascii="Century Gothic" w:hAnsi="Century Gothic"/>
                <w:b/>
              </w:rPr>
            </w:pPr>
            <w:r w:rsidRPr="00406854">
              <w:rPr>
                <w:rFonts w:ascii="Century Gothic" w:hAnsi="Century Gothic"/>
                <w:b/>
              </w:rPr>
              <w:t>Signed &amp;</w:t>
            </w:r>
          </w:p>
          <w:p w14:paraId="0205DF5A" w14:textId="77777777" w:rsidR="00406854" w:rsidRPr="00406854" w:rsidRDefault="00406854" w:rsidP="00406854">
            <w:pPr>
              <w:pStyle w:val="NoSpacing"/>
              <w:jc w:val="center"/>
              <w:rPr>
                <w:rFonts w:ascii="Century Gothic" w:hAnsi="Century Gothic"/>
                <w:b/>
              </w:rPr>
            </w:pPr>
            <w:r w:rsidRPr="00406854">
              <w:rPr>
                <w:rFonts w:ascii="Century Gothic" w:hAnsi="Century Gothic"/>
                <w:b/>
              </w:rPr>
              <w:t>Dated:</w:t>
            </w:r>
          </w:p>
        </w:tc>
        <w:tc>
          <w:tcPr>
            <w:tcW w:w="7371" w:type="dxa"/>
            <w:shd w:val="clear" w:color="auto" w:fill="auto"/>
          </w:tcPr>
          <w:p w14:paraId="36562982" w14:textId="77777777" w:rsidR="00406854" w:rsidRPr="00406854" w:rsidRDefault="00406854" w:rsidP="00406854">
            <w:pPr>
              <w:pStyle w:val="NoSpacing"/>
              <w:rPr>
                <w:rFonts w:ascii="Century Gothic" w:hAnsi="Century Gothic"/>
                <w:sz w:val="20"/>
              </w:rPr>
            </w:pPr>
          </w:p>
          <w:p w14:paraId="22832158" w14:textId="77777777" w:rsidR="00406854" w:rsidRPr="00406854" w:rsidRDefault="00406854" w:rsidP="00406854">
            <w:pPr>
              <w:pStyle w:val="NoSpacing"/>
              <w:rPr>
                <w:rFonts w:ascii="Century Gothic" w:hAnsi="Century Gothic"/>
                <w:sz w:val="20"/>
              </w:rPr>
            </w:pPr>
          </w:p>
          <w:p w14:paraId="1BA2F188" w14:textId="77777777" w:rsidR="00406854" w:rsidRPr="00406854" w:rsidRDefault="00406854" w:rsidP="00406854">
            <w:pPr>
              <w:pStyle w:val="NoSpacing"/>
              <w:rPr>
                <w:rFonts w:ascii="Century Gothic" w:hAnsi="Century Gothic"/>
                <w:sz w:val="20"/>
              </w:rPr>
            </w:pPr>
          </w:p>
          <w:p w14:paraId="5518A999" w14:textId="77777777" w:rsidR="00406854" w:rsidRPr="00406854" w:rsidRDefault="00406854" w:rsidP="00406854">
            <w:pPr>
              <w:pStyle w:val="NoSpacing"/>
              <w:rPr>
                <w:rFonts w:ascii="Century Gothic" w:hAnsi="Century Gothic"/>
                <w:b/>
                <w:sz w:val="20"/>
              </w:rPr>
            </w:pPr>
            <w:r w:rsidRPr="00406854">
              <w:rPr>
                <w:rFonts w:ascii="Century Gothic" w:hAnsi="Century Gothic"/>
                <w:b/>
                <w:sz w:val="20"/>
              </w:rPr>
              <w:t>Chair of Governors</w:t>
            </w:r>
          </w:p>
        </w:tc>
      </w:tr>
      <w:tr w:rsidR="00406854" w:rsidRPr="00EF22E0" w14:paraId="1740062B" w14:textId="77777777" w:rsidTr="00102040">
        <w:tc>
          <w:tcPr>
            <w:tcW w:w="1701" w:type="dxa"/>
            <w:shd w:val="clear" w:color="auto" w:fill="D9E2F3" w:themeFill="accent1" w:themeFillTint="33"/>
          </w:tcPr>
          <w:p w14:paraId="65A21C0E" w14:textId="77777777" w:rsidR="00406854" w:rsidRPr="00406854" w:rsidRDefault="00406854" w:rsidP="00406854">
            <w:pPr>
              <w:pStyle w:val="NoSpacing"/>
              <w:jc w:val="center"/>
              <w:rPr>
                <w:rFonts w:ascii="Century Gothic" w:hAnsi="Century Gothic"/>
                <w:b/>
              </w:rPr>
            </w:pPr>
          </w:p>
          <w:p w14:paraId="171B39E7" w14:textId="62758D52" w:rsidR="00406854" w:rsidRPr="00406854" w:rsidRDefault="00406854" w:rsidP="00406854">
            <w:pPr>
              <w:pStyle w:val="NoSpacing"/>
              <w:jc w:val="center"/>
              <w:rPr>
                <w:rFonts w:ascii="Century Gothic" w:hAnsi="Century Gothic"/>
                <w:b/>
              </w:rPr>
            </w:pPr>
            <w:r w:rsidRPr="00406854">
              <w:rPr>
                <w:rFonts w:ascii="Century Gothic" w:hAnsi="Century Gothic"/>
                <w:b/>
              </w:rPr>
              <w:t>Signed &amp;</w:t>
            </w:r>
          </w:p>
          <w:p w14:paraId="0A890D37" w14:textId="77777777" w:rsidR="00406854" w:rsidRPr="00406854" w:rsidRDefault="00406854" w:rsidP="00406854">
            <w:pPr>
              <w:pStyle w:val="NoSpacing"/>
              <w:jc w:val="center"/>
              <w:rPr>
                <w:rFonts w:ascii="Century Gothic" w:hAnsi="Century Gothic"/>
                <w:b/>
              </w:rPr>
            </w:pPr>
            <w:r w:rsidRPr="00406854">
              <w:rPr>
                <w:rFonts w:ascii="Century Gothic" w:hAnsi="Century Gothic"/>
                <w:b/>
              </w:rPr>
              <w:t>Dated:</w:t>
            </w:r>
          </w:p>
        </w:tc>
        <w:tc>
          <w:tcPr>
            <w:tcW w:w="7371" w:type="dxa"/>
            <w:shd w:val="clear" w:color="auto" w:fill="auto"/>
          </w:tcPr>
          <w:p w14:paraId="46CCB698" w14:textId="77777777" w:rsidR="00406854" w:rsidRPr="00406854" w:rsidRDefault="00406854" w:rsidP="00406854">
            <w:pPr>
              <w:pStyle w:val="NoSpacing"/>
              <w:rPr>
                <w:rFonts w:ascii="Century Gothic" w:hAnsi="Century Gothic"/>
                <w:sz w:val="20"/>
              </w:rPr>
            </w:pPr>
          </w:p>
          <w:p w14:paraId="3685C73A" w14:textId="77777777" w:rsidR="00406854" w:rsidRPr="00406854" w:rsidRDefault="00406854" w:rsidP="00406854">
            <w:pPr>
              <w:pStyle w:val="NoSpacing"/>
              <w:rPr>
                <w:rFonts w:ascii="Century Gothic" w:hAnsi="Century Gothic"/>
                <w:sz w:val="20"/>
              </w:rPr>
            </w:pPr>
          </w:p>
          <w:p w14:paraId="4538C606" w14:textId="77777777" w:rsidR="00406854" w:rsidRPr="00406854" w:rsidRDefault="00406854" w:rsidP="00406854">
            <w:pPr>
              <w:pStyle w:val="NoSpacing"/>
              <w:rPr>
                <w:rFonts w:ascii="Century Gothic" w:hAnsi="Century Gothic"/>
                <w:sz w:val="20"/>
              </w:rPr>
            </w:pPr>
          </w:p>
          <w:p w14:paraId="2E11B8BC" w14:textId="77777777" w:rsidR="00406854" w:rsidRPr="00406854" w:rsidRDefault="00406854" w:rsidP="00406854">
            <w:pPr>
              <w:pStyle w:val="NoSpacing"/>
              <w:rPr>
                <w:rFonts w:ascii="Century Gothic" w:hAnsi="Century Gothic"/>
                <w:sz w:val="20"/>
              </w:rPr>
            </w:pPr>
          </w:p>
          <w:p w14:paraId="78E8D4FE" w14:textId="39BBFBDE" w:rsidR="00406854" w:rsidRPr="00406854" w:rsidRDefault="00102040" w:rsidP="00406854">
            <w:pPr>
              <w:pStyle w:val="NoSpacing"/>
              <w:rPr>
                <w:rFonts w:ascii="Century Gothic" w:hAnsi="Century Gothic"/>
                <w:b/>
                <w:sz w:val="20"/>
              </w:rPr>
            </w:pPr>
            <w:r>
              <w:rPr>
                <w:rFonts w:ascii="Century Gothic" w:hAnsi="Century Gothic"/>
                <w:b/>
                <w:sz w:val="20"/>
              </w:rPr>
              <w:t xml:space="preserve">     </w:t>
            </w:r>
            <w:r w:rsidR="00406854" w:rsidRPr="00406854">
              <w:rPr>
                <w:rFonts w:ascii="Century Gothic" w:hAnsi="Century Gothic"/>
                <w:b/>
                <w:sz w:val="20"/>
              </w:rPr>
              <w:t>Headteacher</w:t>
            </w:r>
            <w:r w:rsidR="00406854">
              <w:rPr>
                <w:rFonts w:ascii="Century Gothic" w:hAnsi="Century Gothic"/>
                <w:b/>
                <w:sz w:val="20"/>
              </w:rPr>
              <w:t xml:space="preserve">                                </w:t>
            </w:r>
            <w:r>
              <w:rPr>
                <w:rFonts w:ascii="Century Gothic" w:hAnsi="Century Gothic"/>
                <w:b/>
                <w:sz w:val="20"/>
              </w:rPr>
              <w:t xml:space="preserve">                               </w:t>
            </w:r>
            <w:r w:rsidR="00406854">
              <w:rPr>
                <w:rFonts w:ascii="Century Gothic" w:hAnsi="Century Gothic"/>
                <w:b/>
                <w:sz w:val="20"/>
              </w:rPr>
              <w:t>Curriculum Leader</w:t>
            </w:r>
          </w:p>
        </w:tc>
      </w:tr>
    </w:tbl>
    <w:p w14:paraId="0E3956B2" w14:textId="77777777" w:rsidR="00406854" w:rsidRDefault="00406854" w:rsidP="00406854">
      <w:pPr>
        <w:pStyle w:val="BodyText"/>
        <w:rPr>
          <w:rFonts w:ascii="Century Gothic" w:hAnsi="Century Gothic"/>
        </w:rPr>
      </w:pPr>
    </w:p>
    <w:p w14:paraId="48BFB18C" w14:textId="77777777" w:rsidR="00406854" w:rsidRDefault="00406854" w:rsidP="00406854">
      <w:pPr>
        <w:pStyle w:val="BodyText"/>
        <w:rPr>
          <w:rFonts w:ascii="Century Gothic" w:hAnsi="Century Gothic"/>
        </w:rPr>
      </w:pPr>
    </w:p>
    <w:p w14:paraId="5629A6D7" w14:textId="77777777" w:rsidR="00117D96" w:rsidRPr="0096486E" w:rsidRDefault="00117D96" w:rsidP="00117D96">
      <w:pPr>
        <w:pStyle w:val="NoSpacing"/>
        <w:rPr>
          <w:rFonts w:ascii="Century Gothic" w:eastAsia="Times New Roman" w:hAnsi="Century Gothic"/>
        </w:rPr>
      </w:pPr>
    </w:p>
    <w:p w14:paraId="0E169910" w14:textId="13FAC60B" w:rsidR="004559E9" w:rsidRDefault="004559E9" w:rsidP="000A0FC2">
      <w:pPr>
        <w:rPr>
          <w:rFonts w:ascii="Century Gothic" w:hAnsi="Century Gothic"/>
          <w:b/>
          <w:bCs/>
          <w:color w:val="0070C0"/>
          <w:sz w:val="22"/>
          <w:szCs w:val="22"/>
          <w:lang w:val="en-GB"/>
        </w:rPr>
      </w:pPr>
    </w:p>
    <w:p w14:paraId="168C5590" w14:textId="77777777" w:rsidR="004559E9" w:rsidRDefault="004559E9" w:rsidP="000A0FC2">
      <w:pPr>
        <w:rPr>
          <w:rFonts w:ascii="Century Gothic" w:hAnsi="Century Gothic"/>
          <w:sz w:val="22"/>
          <w:szCs w:val="28"/>
          <w:lang w:val="en-GB"/>
        </w:rPr>
      </w:pPr>
    </w:p>
    <w:p w14:paraId="135FEE4F" w14:textId="77777777" w:rsidR="000A0FC2" w:rsidRPr="000A0FC2" w:rsidRDefault="000A0FC2" w:rsidP="000A0FC2">
      <w:pPr>
        <w:rPr>
          <w:rFonts w:ascii="Century Gothic" w:hAnsi="Century Gothic"/>
          <w:sz w:val="22"/>
          <w:szCs w:val="28"/>
          <w:lang w:val="en-GB"/>
        </w:rPr>
      </w:pPr>
    </w:p>
    <w:p w14:paraId="45198AA1" w14:textId="77777777" w:rsidR="000A0FC2" w:rsidRPr="000A0FC2" w:rsidRDefault="000A0FC2" w:rsidP="000A0FC2">
      <w:pPr>
        <w:pStyle w:val="NoSpacing"/>
        <w:rPr>
          <w:rFonts w:ascii="Century Gothic" w:hAnsi="Century Gothic"/>
          <w:b/>
          <w:bCs/>
          <w:color w:val="0070C0"/>
          <w:sz w:val="24"/>
          <w:szCs w:val="24"/>
        </w:rPr>
      </w:pPr>
    </w:p>
    <w:p w14:paraId="5B571487" w14:textId="77777777" w:rsidR="000A0FC2" w:rsidRPr="000A0FC2" w:rsidRDefault="000A0FC2" w:rsidP="000A0FC2">
      <w:pPr>
        <w:pStyle w:val="NoSpacing"/>
        <w:rPr>
          <w:rFonts w:ascii="Century Gothic" w:hAnsi="Century Gothic"/>
          <w:color w:val="0070C0"/>
          <w:sz w:val="24"/>
          <w:szCs w:val="24"/>
        </w:rPr>
      </w:pPr>
    </w:p>
    <w:bookmarkEnd w:id="0"/>
    <w:p w14:paraId="11AF0BEE" w14:textId="35AAD7AB" w:rsidR="000A0FC2" w:rsidRDefault="000A0FC2" w:rsidP="000A0FC2">
      <w:pPr>
        <w:pStyle w:val="NoSpacing"/>
        <w:rPr>
          <w:rFonts w:ascii="Century Gothic" w:hAnsi="Century Gothic"/>
          <w:color w:val="0070C0"/>
          <w:shd w:val="clear" w:color="auto" w:fill="FFFFFF"/>
        </w:rPr>
      </w:pPr>
    </w:p>
    <w:sectPr w:rsidR="000A0FC2" w:rsidSect="00AB6190">
      <w:footerReference w:type="default" r:id="rId14"/>
      <w:pgSz w:w="11906" w:h="16838"/>
      <w:pgMar w:top="1440" w:right="1440" w:bottom="1440" w:left="1440" w:header="708" w:footer="708" w:gutter="0"/>
      <w:pgBorders w:offsetFrom="page">
        <w:top w:val="double" w:sz="4" w:space="24" w:color="0000FF"/>
        <w:left w:val="double" w:sz="4" w:space="24" w:color="0000FF"/>
        <w:bottom w:val="double" w:sz="4" w:space="24" w:color="0000FF"/>
        <w:right w:val="double" w:sz="4" w:space="24" w:color="0000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E6ADF" w14:textId="77777777" w:rsidR="00173368" w:rsidRDefault="00173368" w:rsidP="00102040">
      <w:pPr>
        <w:spacing w:after="0"/>
      </w:pPr>
      <w:r>
        <w:separator/>
      </w:r>
    </w:p>
  </w:endnote>
  <w:endnote w:type="continuationSeparator" w:id="0">
    <w:p w14:paraId="15FB3F3F" w14:textId="77777777" w:rsidR="00173368" w:rsidRDefault="00173368" w:rsidP="001020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7F5E" w14:textId="327E8982" w:rsidR="009E566A" w:rsidRPr="00102040" w:rsidRDefault="009E566A">
    <w:pPr>
      <w:pStyle w:val="Footer"/>
      <w:rPr>
        <w:rFonts w:ascii="Century Gothic" w:hAnsi="Century Gothic"/>
        <w:sz w:val="16"/>
        <w:lang w:val="en-GB"/>
      </w:rPr>
    </w:pPr>
    <w:r w:rsidRPr="00102040">
      <w:rPr>
        <w:rFonts w:ascii="Century Gothic" w:hAnsi="Century Gothic"/>
        <w:b/>
        <w:color w:val="0033CC"/>
        <w:sz w:val="16"/>
        <w:u w:val="single"/>
        <w:lang w:val="en-GB"/>
      </w:rPr>
      <w:t>Our Lady of Lourdes Catholic Primary School</w:t>
    </w:r>
    <w:r w:rsidRPr="00102040">
      <w:rPr>
        <w:rFonts w:ascii="Century Gothic" w:hAnsi="Century Gothic"/>
        <w:color w:val="0033CC"/>
        <w:sz w:val="16"/>
        <w:lang w:val="en-GB"/>
      </w:rPr>
      <w:t xml:space="preserve"> </w:t>
    </w:r>
    <w:r w:rsidRPr="00102040">
      <w:rPr>
        <w:rFonts w:ascii="Century Gothic" w:hAnsi="Century Gothic"/>
        <w:sz w:val="16"/>
        <w:lang w:val="en-GB"/>
      </w:rPr>
      <w:tab/>
    </w:r>
    <w:r w:rsidRPr="00102040">
      <w:rPr>
        <w:rFonts w:ascii="Century Gothic" w:hAnsi="Century Gothic"/>
        <w:sz w:val="16"/>
        <w:lang w:val="en-GB"/>
      </w:rPr>
      <w:tab/>
    </w:r>
    <w:r w:rsidR="000E053A">
      <w:rPr>
        <w:rFonts w:ascii="Century Gothic" w:hAnsi="Century Gothic"/>
        <w:b/>
        <w:color w:val="FF0000"/>
        <w:sz w:val="16"/>
        <w:u w:val="single"/>
        <w:lang w:val="en-GB"/>
      </w:rPr>
      <w:t>ENGLISH (Reading) Curriculum</w:t>
    </w:r>
    <w:r w:rsidRPr="007D5523">
      <w:rPr>
        <w:rFonts w:ascii="Century Gothic" w:hAnsi="Century Gothic"/>
        <w:b/>
        <w:color w:val="FF0000"/>
        <w:sz w:val="16"/>
        <w:u w:val="single"/>
        <w:lang w:val="en-GB"/>
      </w:rPr>
      <w:t xml:space="preserve"> Policy</w:t>
    </w:r>
    <w:r w:rsidR="000E053A">
      <w:rPr>
        <w:rFonts w:ascii="Century Gothic" w:hAnsi="Century Gothic"/>
        <w:b/>
        <w:color w:val="FF0000"/>
        <w:sz w:val="16"/>
        <w:u w:val="single"/>
        <w:lang w:val="en-GB"/>
      </w:rPr>
      <w:t xml:space="preserve"> September</w:t>
    </w:r>
    <w:r w:rsidRPr="007D5523">
      <w:rPr>
        <w:rFonts w:ascii="Century Gothic" w:hAnsi="Century Gothic"/>
        <w:b/>
        <w:color w:val="FF0000"/>
        <w:sz w:val="16"/>
        <w:u w:val="single"/>
        <w:lang w:val="en-GB"/>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DE389" w14:textId="77777777" w:rsidR="00173368" w:rsidRDefault="00173368" w:rsidP="00102040">
      <w:pPr>
        <w:spacing w:after="0"/>
      </w:pPr>
      <w:r>
        <w:separator/>
      </w:r>
    </w:p>
  </w:footnote>
  <w:footnote w:type="continuationSeparator" w:id="0">
    <w:p w14:paraId="578EDC0F" w14:textId="77777777" w:rsidR="00173368" w:rsidRDefault="00173368" w:rsidP="001020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9A94DBF"/>
    <w:multiLevelType w:val="hybridMultilevel"/>
    <w:tmpl w:val="97F2B57A"/>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93168"/>
    <w:multiLevelType w:val="hybridMultilevel"/>
    <w:tmpl w:val="4E5C83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D3228"/>
    <w:multiLevelType w:val="hybridMultilevel"/>
    <w:tmpl w:val="F0FC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C6FFD"/>
    <w:multiLevelType w:val="hybridMultilevel"/>
    <w:tmpl w:val="3B8256F8"/>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86B9F"/>
    <w:multiLevelType w:val="hybridMultilevel"/>
    <w:tmpl w:val="15EC81B4"/>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D4010"/>
    <w:multiLevelType w:val="hybridMultilevel"/>
    <w:tmpl w:val="AEEE4F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F10C8"/>
    <w:multiLevelType w:val="hybridMultilevel"/>
    <w:tmpl w:val="1C1811DE"/>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83E69"/>
    <w:multiLevelType w:val="hybridMultilevel"/>
    <w:tmpl w:val="7CC4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D7890"/>
    <w:multiLevelType w:val="hybridMultilevel"/>
    <w:tmpl w:val="F9D4FC0C"/>
    <w:lvl w:ilvl="0" w:tplc="55B6AB6A">
      <w:start w:val="1"/>
      <w:numFmt w:val="bullet"/>
      <w:lvlText w:val="o"/>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DD87410"/>
    <w:multiLevelType w:val="hybridMultilevel"/>
    <w:tmpl w:val="C1CE94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0939"/>
    <w:multiLevelType w:val="hybridMultilevel"/>
    <w:tmpl w:val="253E4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0E421EA"/>
    <w:multiLevelType w:val="hybridMultilevel"/>
    <w:tmpl w:val="A6CC4B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6C6561"/>
    <w:multiLevelType w:val="hybridMultilevel"/>
    <w:tmpl w:val="186EB6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93EF2"/>
    <w:multiLevelType w:val="hybridMultilevel"/>
    <w:tmpl w:val="480C73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41B6E"/>
    <w:multiLevelType w:val="hybridMultilevel"/>
    <w:tmpl w:val="EBC44C56"/>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33F86"/>
    <w:multiLevelType w:val="hybridMultilevel"/>
    <w:tmpl w:val="5FBA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66070"/>
    <w:multiLevelType w:val="hybridMultilevel"/>
    <w:tmpl w:val="DAAE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D1EFC"/>
    <w:multiLevelType w:val="hybridMultilevel"/>
    <w:tmpl w:val="A6B854F0"/>
    <w:lvl w:ilvl="0" w:tplc="55B6AB6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313DD"/>
    <w:multiLevelType w:val="hybridMultilevel"/>
    <w:tmpl w:val="56E893C0"/>
    <w:lvl w:ilvl="0" w:tplc="55B6AB6A">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7602E"/>
    <w:multiLevelType w:val="hybridMultilevel"/>
    <w:tmpl w:val="FD16CC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82DB8"/>
    <w:multiLevelType w:val="hybridMultilevel"/>
    <w:tmpl w:val="48A6618A"/>
    <w:lvl w:ilvl="0" w:tplc="08090003">
      <w:start w:val="1"/>
      <w:numFmt w:val="bullet"/>
      <w:lvlText w:val="o"/>
      <w:lvlJc w:val="left"/>
      <w:pPr>
        <w:ind w:left="340" w:hanging="170"/>
      </w:pPr>
      <w:rPr>
        <w:rFonts w:ascii="Courier New" w:hAnsi="Courier New" w:cs="Courier New"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1" w15:restartNumberingAfterBreak="0">
    <w:nsid w:val="680D09B7"/>
    <w:multiLevelType w:val="hybridMultilevel"/>
    <w:tmpl w:val="E0E4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C2BE8"/>
    <w:multiLevelType w:val="hybridMultilevel"/>
    <w:tmpl w:val="2EC0C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B1E39"/>
    <w:multiLevelType w:val="hybridMultilevel"/>
    <w:tmpl w:val="602612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005C29"/>
    <w:multiLevelType w:val="hybridMultilevel"/>
    <w:tmpl w:val="90FA3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AB36C6"/>
    <w:multiLevelType w:val="hybridMultilevel"/>
    <w:tmpl w:val="35E05E22"/>
    <w:lvl w:ilvl="0" w:tplc="C7489F8C">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672A00"/>
    <w:multiLevelType w:val="hybridMultilevel"/>
    <w:tmpl w:val="6728C2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158DA"/>
    <w:multiLevelType w:val="hybridMultilevel"/>
    <w:tmpl w:val="95A20CC4"/>
    <w:lvl w:ilvl="0" w:tplc="55B6AB6A">
      <w:start w:val="1"/>
      <w:numFmt w:val="bullet"/>
      <w:lvlText w:val="o"/>
      <w:lvlJc w:val="left"/>
      <w:pPr>
        <w:ind w:left="720" w:hanging="360"/>
      </w:pPr>
      <w:rPr>
        <w:rFonts w:ascii="Courier New" w:hAnsi="Courier New" w:hint="default"/>
      </w:rPr>
    </w:lvl>
    <w:lvl w:ilvl="1" w:tplc="F8EACC5A">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5523E"/>
    <w:multiLevelType w:val="hybridMultilevel"/>
    <w:tmpl w:val="9EE2BA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4"/>
  </w:num>
  <w:num w:numId="2">
    <w:abstractNumId w:val="29"/>
  </w:num>
  <w:num w:numId="3">
    <w:abstractNumId w:val="12"/>
  </w:num>
  <w:num w:numId="4">
    <w:abstractNumId w:val="28"/>
  </w:num>
  <w:num w:numId="5">
    <w:abstractNumId w:val="25"/>
  </w:num>
  <w:num w:numId="6">
    <w:abstractNumId w:val="11"/>
  </w:num>
  <w:num w:numId="7">
    <w:abstractNumId w:val="1"/>
  </w:num>
  <w:num w:numId="8">
    <w:abstractNumId w:val="5"/>
  </w:num>
  <w:num w:numId="9">
    <w:abstractNumId w:val="26"/>
  </w:num>
  <w:num w:numId="10">
    <w:abstractNumId w:val="23"/>
  </w:num>
  <w:num w:numId="11">
    <w:abstractNumId w:val="10"/>
  </w:num>
  <w:num w:numId="12">
    <w:abstractNumId w:val="29"/>
  </w:num>
  <w:num w:numId="13">
    <w:abstractNumId w:val="20"/>
  </w:num>
  <w:num w:numId="14">
    <w:abstractNumId w:val="22"/>
  </w:num>
  <w:num w:numId="15">
    <w:abstractNumId w:val="21"/>
  </w:num>
  <w:num w:numId="16">
    <w:abstractNumId w:val="7"/>
  </w:num>
  <w:num w:numId="17">
    <w:abstractNumId w:val="16"/>
  </w:num>
  <w:num w:numId="18">
    <w:abstractNumId w:val="2"/>
  </w:num>
  <w:num w:numId="19">
    <w:abstractNumId w:val="15"/>
  </w:num>
  <w:num w:numId="20">
    <w:abstractNumId w:val="9"/>
  </w:num>
  <w:num w:numId="21">
    <w:abstractNumId w:val="19"/>
  </w:num>
  <w:num w:numId="22">
    <w:abstractNumId w:val="13"/>
  </w:num>
  <w:num w:numId="23">
    <w:abstractNumId w:val="27"/>
  </w:num>
  <w:num w:numId="24">
    <w:abstractNumId w:val="14"/>
  </w:num>
  <w:num w:numId="25">
    <w:abstractNumId w:val="4"/>
  </w:num>
  <w:num w:numId="26">
    <w:abstractNumId w:val="8"/>
  </w:num>
  <w:num w:numId="27">
    <w:abstractNumId w:val="18"/>
  </w:num>
  <w:num w:numId="28">
    <w:abstractNumId w:val="17"/>
  </w:num>
  <w:num w:numId="29">
    <w:abstractNumId w:val="6"/>
  </w:num>
  <w:num w:numId="30">
    <w:abstractNumId w:val="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4C"/>
    <w:rsid w:val="000070AE"/>
    <w:rsid w:val="00052F22"/>
    <w:rsid w:val="0006621D"/>
    <w:rsid w:val="00074FD2"/>
    <w:rsid w:val="000A0FC2"/>
    <w:rsid w:val="000B2D99"/>
    <w:rsid w:val="000E053A"/>
    <w:rsid w:val="00102040"/>
    <w:rsid w:val="00117D96"/>
    <w:rsid w:val="00173368"/>
    <w:rsid w:val="001B2A5B"/>
    <w:rsid w:val="001B5D1E"/>
    <w:rsid w:val="001D76C1"/>
    <w:rsid w:val="001E60BB"/>
    <w:rsid w:val="0020218E"/>
    <w:rsid w:val="002442C6"/>
    <w:rsid w:val="00277D39"/>
    <w:rsid w:val="00284CFC"/>
    <w:rsid w:val="00290E4F"/>
    <w:rsid w:val="002B3A15"/>
    <w:rsid w:val="002B724C"/>
    <w:rsid w:val="002C0A62"/>
    <w:rsid w:val="002C6DAA"/>
    <w:rsid w:val="002E0DBA"/>
    <w:rsid w:val="003126C6"/>
    <w:rsid w:val="00321385"/>
    <w:rsid w:val="003433B6"/>
    <w:rsid w:val="00361B30"/>
    <w:rsid w:val="003630CD"/>
    <w:rsid w:val="003C2E0F"/>
    <w:rsid w:val="003F1E89"/>
    <w:rsid w:val="004066DF"/>
    <w:rsid w:val="00406854"/>
    <w:rsid w:val="00443AA2"/>
    <w:rsid w:val="004559E9"/>
    <w:rsid w:val="004B21BA"/>
    <w:rsid w:val="004E7F34"/>
    <w:rsid w:val="004F4E25"/>
    <w:rsid w:val="00512D58"/>
    <w:rsid w:val="00514BDF"/>
    <w:rsid w:val="005B61A9"/>
    <w:rsid w:val="005C356B"/>
    <w:rsid w:val="00614832"/>
    <w:rsid w:val="00650795"/>
    <w:rsid w:val="00656709"/>
    <w:rsid w:val="00662202"/>
    <w:rsid w:val="00674DFC"/>
    <w:rsid w:val="006D087C"/>
    <w:rsid w:val="00704252"/>
    <w:rsid w:val="00734129"/>
    <w:rsid w:val="007B4382"/>
    <w:rsid w:val="007D5523"/>
    <w:rsid w:val="007F6E58"/>
    <w:rsid w:val="00825203"/>
    <w:rsid w:val="008259CB"/>
    <w:rsid w:val="00925585"/>
    <w:rsid w:val="00932E21"/>
    <w:rsid w:val="0096486E"/>
    <w:rsid w:val="009923CE"/>
    <w:rsid w:val="00995003"/>
    <w:rsid w:val="009A334E"/>
    <w:rsid w:val="009E566A"/>
    <w:rsid w:val="00A0309A"/>
    <w:rsid w:val="00A107D7"/>
    <w:rsid w:val="00AB27C2"/>
    <w:rsid w:val="00AB6190"/>
    <w:rsid w:val="00AE2016"/>
    <w:rsid w:val="00AE2072"/>
    <w:rsid w:val="00B278BB"/>
    <w:rsid w:val="00B4454D"/>
    <w:rsid w:val="00B57999"/>
    <w:rsid w:val="00B91F14"/>
    <w:rsid w:val="00BC0704"/>
    <w:rsid w:val="00C66A03"/>
    <w:rsid w:val="00D03969"/>
    <w:rsid w:val="00D92B3D"/>
    <w:rsid w:val="00DB430A"/>
    <w:rsid w:val="00DC0130"/>
    <w:rsid w:val="00E5533D"/>
    <w:rsid w:val="00E62A88"/>
    <w:rsid w:val="00E87B80"/>
    <w:rsid w:val="00ED7D4C"/>
    <w:rsid w:val="00EE222B"/>
    <w:rsid w:val="00F13282"/>
    <w:rsid w:val="00F42010"/>
    <w:rsid w:val="00F57C87"/>
    <w:rsid w:val="00F6052F"/>
    <w:rsid w:val="00F6424D"/>
    <w:rsid w:val="00F64659"/>
    <w:rsid w:val="00FB50F8"/>
    <w:rsid w:val="00FC0C43"/>
    <w:rsid w:val="00FC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51787D"/>
  <w15:chartTrackingRefBased/>
  <w15:docId w15:val="{ED2FB49C-A06C-4EE5-9EC2-0CF7ED33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2F"/>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7D4C"/>
    <w:pPr>
      <w:spacing w:after="0" w:line="240" w:lineRule="auto"/>
    </w:pPr>
  </w:style>
  <w:style w:type="paragraph" w:styleId="ListParagraph">
    <w:name w:val="List Paragraph"/>
    <w:basedOn w:val="Normal"/>
    <w:uiPriority w:val="34"/>
    <w:qFormat/>
    <w:rsid w:val="00925585"/>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1bodycopy10ptChar">
    <w:name w:val="1 body copy 10pt Char"/>
    <w:link w:val="1bodycopy10pt"/>
    <w:locked/>
    <w:rsid w:val="00F6052F"/>
    <w:rPr>
      <w:rFonts w:ascii="MS Mincho" w:eastAsia="MS Mincho" w:hAnsi="MS Mincho"/>
      <w:szCs w:val="24"/>
      <w:lang w:val="en-US"/>
    </w:rPr>
  </w:style>
  <w:style w:type="paragraph" w:customStyle="1" w:styleId="1bodycopy10pt">
    <w:name w:val="1 body copy 10pt"/>
    <w:basedOn w:val="Normal"/>
    <w:link w:val="1bodycopy10ptChar"/>
    <w:qFormat/>
    <w:rsid w:val="00F6052F"/>
    <w:rPr>
      <w:rFonts w:ascii="MS Mincho" w:hAnsi="MS Mincho" w:cstheme="minorBidi"/>
      <w:sz w:val="22"/>
    </w:rPr>
  </w:style>
  <w:style w:type="paragraph" w:customStyle="1" w:styleId="4Bulletedcopyblue">
    <w:name w:val="4 Bulleted copy blue"/>
    <w:basedOn w:val="Normal"/>
    <w:qFormat/>
    <w:rsid w:val="00F6052F"/>
    <w:pPr>
      <w:numPr>
        <w:numId w:val="2"/>
      </w:numPr>
    </w:pPr>
    <w:rPr>
      <w:rFonts w:cs="Arial"/>
      <w:szCs w:val="20"/>
    </w:rPr>
  </w:style>
  <w:style w:type="paragraph" w:customStyle="1" w:styleId="Caption1">
    <w:name w:val="Caption 1"/>
    <w:basedOn w:val="Normal"/>
    <w:rsid w:val="00F6052F"/>
    <w:pPr>
      <w:spacing w:before="120"/>
    </w:pPr>
    <w:rPr>
      <w:i/>
      <w:color w:val="F15F22"/>
    </w:rPr>
  </w:style>
  <w:style w:type="table" w:styleId="TableGrid">
    <w:name w:val="Table Grid"/>
    <w:basedOn w:val="TableNormal"/>
    <w:uiPriority w:val="39"/>
    <w:rsid w:val="00F60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218E"/>
    <w:pPr>
      <w:spacing w:before="100" w:beforeAutospacing="1" w:after="100" w:afterAutospacing="1"/>
    </w:pPr>
    <w:rPr>
      <w:rFonts w:ascii="Times New Roman" w:eastAsia="Times New Roman" w:hAnsi="Times New Roman"/>
      <w:sz w:val="24"/>
      <w:lang w:val="en-GB" w:eastAsia="en-GB"/>
    </w:rPr>
  </w:style>
  <w:style w:type="character" w:styleId="Emphasis">
    <w:name w:val="Emphasis"/>
    <w:basedOn w:val="DefaultParagraphFont"/>
    <w:uiPriority w:val="20"/>
    <w:qFormat/>
    <w:rsid w:val="0020218E"/>
    <w:rPr>
      <w:i/>
      <w:iCs/>
    </w:rPr>
  </w:style>
  <w:style w:type="character" w:styleId="CommentReference">
    <w:name w:val="annotation reference"/>
    <w:basedOn w:val="DefaultParagraphFont"/>
    <w:uiPriority w:val="99"/>
    <w:semiHidden/>
    <w:unhideWhenUsed/>
    <w:rsid w:val="00EE222B"/>
    <w:rPr>
      <w:sz w:val="16"/>
      <w:szCs w:val="16"/>
    </w:rPr>
  </w:style>
  <w:style w:type="paragraph" w:styleId="CommentText">
    <w:name w:val="annotation text"/>
    <w:basedOn w:val="Normal"/>
    <w:link w:val="CommentTextChar"/>
    <w:uiPriority w:val="99"/>
    <w:semiHidden/>
    <w:unhideWhenUsed/>
    <w:rsid w:val="00EE222B"/>
    <w:rPr>
      <w:szCs w:val="20"/>
    </w:rPr>
  </w:style>
  <w:style w:type="character" w:customStyle="1" w:styleId="CommentTextChar">
    <w:name w:val="Comment Text Char"/>
    <w:basedOn w:val="DefaultParagraphFont"/>
    <w:link w:val="CommentText"/>
    <w:uiPriority w:val="99"/>
    <w:semiHidden/>
    <w:rsid w:val="00EE222B"/>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E222B"/>
    <w:rPr>
      <w:b/>
      <w:bCs/>
    </w:rPr>
  </w:style>
  <w:style w:type="character" w:customStyle="1" w:styleId="CommentSubjectChar">
    <w:name w:val="Comment Subject Char"/>
    <w:basedOn w:val="CommentTextChar"/>
    <w:link w:val="CommentSubject"/>
    <w:uiPriority w:val="99"/>
    <w:semiHidden/>
    <w:rsid w:val="00EE222B"/>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rsid w:val="00EE22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22B"/>
    <w:rPr>
      <w:rFonts w:ascii="Segoe UI" w:eastAsia="MS Mincho" w:hAnsi="Segoe UI" w:cs="Segoe UI"/>
      <w:sz w:val="18"/>
      <w:szCs w:val="18"/>
      <w:lang w:val="en-US"/>
    </w:rPr>
  </w:style>
  <w:style w:type="paragraph" w:styleId="BodyText">
    <w:name w:val="Body Text"/>
    <w:basedOn w:val="Normal"/>
    <w:link w:val="BodyTextChar"/>
    <w:uiPriority w:val="1"/>
    <w:qFormat/>
    <w:rsid w:val="00406854"/>
    <w:pPr>
      <w:widowControl w:val="0"/>
      <w:autoSpaceDE w:val="0"/>
      <w:autoSpaceDN w:val="0"/>
      <w:spacing w:after="0"/>
    </w:pPr>
    <w:rPr>
      <w:rFonts w:ascii="Tahoma" w:eastAsia="Tahoma" w:hAnsi="Tahoma" w:cs="Tahoma"/>
      <w:sz w:val="24"/>
    </w:rPr>
  </w:style>
  <w:style w:type="character" w:customStyle="1" w:styleId="BodyTextChar">
    <w:name w:val="Body Text Char"/>
    <w:basedOn w:val="DefaultParagraphFont"/>
    <w:link w:val="BodyText"/>
    <w:uiPriority w:val="1"/>
    <w:rsid w:val="00406854"/>
    <w:rPr>
      <w:rFonts w:ascii="Tahoma" w:eastAsia="Tahoma" w:hAnsi="Tahoma" w:cs="Tahoma"/>
      <w:sz w:val="24"/>
      <w:szCs w:val="24"/>
      <w:lang w:val="en-US"/>
    </w:rPr>
  </w:style>
  <w:style w:type="paragraph" w:styleId="Header">
    <w:name w:val="header"/>
    <w:basedOn w:val="Normal"/>
    <w:link w:val="HeaderChar"/>
    <w:uiPriority w:val="99"/>
    <w:unhideWhenUsed/>
    <w:rsid w:val="00102040"/>
    <w:pPr>
      <w:tabs>
        <w:tab w:val="center" w:pos="4513"/>
        <w:tab w:val="right" w:pos="9026"/>
      </w:tabs>
      <w:spacing w:after="0"/>
    </w:pPr>
  </w:style>
  <w:style w:type="character" w:customStyle="1" w:styleId="HeaderChar">
    <w:name w:val="Header Char"/>
    <w:basedOn w:val="DefaultParagraphFont"/>
    <w:link w:val="Header"/>
    <w:uiPriority w:val="99"/>
    <w:rsid w:val="00102040"/>
    <w:rPr>
      <w:rFonts w:ascii="Arial" w:eastAsia="MS Mincho" w:hAnsi="Arial" w:cs="Times New Roman"/>
      <w:sz w:val="20"/>
      <w:szCs w:val="24"/>
      <w:lang w:val="en-US"/>
    </w:rPr>
  </w:style>
  <w:style w:type="paragraph" w:styleId="Footer">
    <w:name w:val="footer"/>
    <w:basedOn w:val="Normal"/>
    <w:link w:val="FooterChar"/>
    <w:uiPriority w:val="99"/>
    <w:unhideWhenUsed/>
    <w:rsid w:val="00102040"/>
    <w:pPr>
      <w:tabs>
        <w:tab w:val="center" w:pos="4513"/>
        <w:tab w:val="right" w:pos="9026"/>
      </w:tabs>
      <w:spacing w:after="0"/>
    </w:pPr>
  </w:style>
  <w:style w:type="character" w:customStyle="1" w:styleId="FooterChar">
    <w:name w:val="Footer Char"/>
    <w:basedOn w:val="DefaultParagraphFont"/>
    <w:link w:val="Footer"/>
    <w:uiPriority w:val="99"/>
    <w:rsid w:val="00102040"/>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5274">
      <w:bodyDiv w:val="1"/>
      <w:marLeft w:val="0"/>
      <w:marRight w:val="0"/>
      <w:marTop w:val="0"/>
      <w:marBottom w:val="0"/>
      <w:divBdr>
        <w:top w:val="none" w:sz="0" w:space="0" w:color="auto"/>
        <w:left w:val="none" w:sz="0" w:space="0" w:color="auto"/>
        <w:bottom w:val="none" w:sz="0" w:space="0" w:color="auto"/>
        <w:right w:val="none" w:sz="0" w:space="0" w:color="auto"/>
      </w:divBdr>
    </w:div>
    <w:div w:id="52196158">
      <w:bodyDiv w:val="1"/>
      <w:marLeft w:val="0"/>
      <w:marRight w:val="0"/>
      <w:marTop w:val="0"/>
      <w:marBottom w:val="0"/>
      <w:divBdr>
        <w:top w:val="none" w:sz="0" w:space="0" w:color="auto"/>
        <w:left w:val="none" w:sz="0" w:space="0" w:color="auto"/>
        <w:bottom w:val="none" w:sz="0" w:space="0" w:color="auto"/>
        <w:right w:val="none" w:sz="0" w:space="0" w:color="auto"/>
      </w:divBdr>
    </w:div>
    <w:div w:id="300158094">
      <w:bodyDiv w:val="1"/>
      <w:marLeft w:val="0"/>
      <w:marRight w:val="0"/>
      <w:marTop w:val="0"/>
      <w:marBottom w:val="0"/>
      <w:divBdr>
        <w:top w:val="none" w:sz="0" w:space="0" w:color="auto"/>
        <w:left w:val="none" w:sz="0" w:space="0" w:color="auto"/>
        <w:bottom w:val="none" w:sz="0" w:space="0" w:color="auto"/>
        <w:right w:val="none" w:sz="0" w:space="0" w:color="auto"/>
      </w:divBdr>
    </w:div>
    <w:div w:id="833766853">
      <w:bodyDiv w:val="1"/>
      <w:marLeft w:val="0"/>
      <w:marRight w:val="0"/>
      <w:marTop w:val="0"/>
      <w:marBottom w:val="0"/>
      <w:divBdr>
        <w:top w:val="none" w:sz="0" w:space="0" w:color="auto"/>
        <w:left w:val="none" w:sz="0" w:space="0" w:color="auto"/>
        <w:bottom w:val="none" w:sz="0" w:space="0" w:color="auto"/>
        <w:right w:val="none" w:sz="0" w:space="0" w:color="auto"/>
      </w:divBdr>
    </w:div>
    <w:div w:id="900362533">
      <w:bodyDiv w:val="1"/>
      <w:marLeft w:val="0"/>
      <w:marRight w:val="0"/>
      <w:marTop w:val="0"/>
      <w:marBottom w:val="0"/>
      <w:divBdr>
        <w:top w:val="none" w:sz="0" w:space="0" w:color="auto"/>
        <w:left w:val="none" w:sz="0" w:space="0" w:color="auto"/>
        <w:bottom w:val="none" w:sz="0" w:space="0" w:color="auto"/>
        <w:right w:val="none" w:sz="0" w:space="0" w:color="auto"/>
      </w:divBdr>
    </w:div>
    <w:div w:id="935943495">
      <w:bodyDiv w:val="1"/>
      <w:marLeft w:val="0"/>
      <w:marRight w:val="0"/>
      <w:marTop w:val="0"/>
      <w:marBottom w:val="0"/>
      <w:divBdr>
        <w:top w:val="none" w:sz="0" w:space="0" w:color="auto"/>
        <w:left w:val="none" w:sz="0" w:space="0" w:color="auto"/>
        <w:bottom w:val="none" w:sz="0" w:space="0" w:color="auto"/>
        <w:right w:val="none" w:sz="0" w:space="0" w:color="auto"/>
      </w:divBdr>
    </w:div>
    <w:div w:id="1013647959">
      <w:bodyDiv w:val="1"/>
      <w:marLeft w:val="0"/>
      <w:marRight w:val="0"/>
      <w:marTop w:val="0"/>
      <w:marBottom w:val="0"/>
      <w:divBdr>
        <w:top w:val="none" w:sz="0" w:space="0" w:color="auto"/>
        <w:left w:val="none" w:sz="0" w:space="0" w:color="auto"/>
        <w:bottom w:val="none" w:sz="0" w:space="0" w:color="auto"/>
        <w:right w:val="none" w:sz="0" w:space="0" w:color="auto"/>
      </w:divBdr>
    </w:div>
    <w:div w:id="1168790418">
      <w:bodyDiv w:val="1"/>
      <w:marLeft w:val="0"/>
      <w:marRight w:val="0"/>
      <w:marTop w:val="0"/>
      <w:marBottom w:val="0"/>
      <w:divBdr>
        <w:top w:val="none" w:sz="0" w:space="0" w:color="auto"/>
        <w:left w:val="none" w:sz="0" w:space="0" w:color="auto"/>
        <w:bottom w:val="none" w:sz="0" w:space="0" w:color="auto"/>
        <w:right w:val="none" w:sz="0" w:space="0" w:color="auto"/>
      </w:divBdr>
    </w:div>
    <w:div w:id="1347437466">
      <w:bodyDiv w:val="1"/>
      <w:marLeft w:val="0"/>
      <w:marRight w:val="0"/>
      <w:marTop w:val="0"/>
      <w:marBottom w:val="0"/>
      <w:divBdr>
        <w:top w:val="none" w:sz="0" w:space="0" w:color="auto"/>
        <w:left w:val="none" w:sz="0" w:space="0" w:color="auto"/>
        <w:bottom w:val="none" w:sz="0" w:space="0" w:color="auto"/>
        <w:right w:val="none" w:sz="0" w:space="0" w:color="auto"/>
      </w:divBdr>
    </w:div>
    <w:div w:id="1452820228">
      <w:bodyDiv w:val="1"/>
      <w:marLeft w:val="0"/>
      <w:marRight w:val="0"/>
      <w:marTop w:val="0"/>
      <w:marBottom w:val="0"/>
      <w:divBdr>
        <w:top w:val="none" w:sz="0" w:space="0" w:color="auto"/>
        <w:left w:val="none" w:sz="0" w:space="0" w:color="auto"/>
        <w:bottom w:val="none" w:sz="0" w:space="0" w:color="auto"/>
        <w:right w:val="none" w:sz="0" w:space="0" w:color="auto"/>
      </w:divBdr>
    </w:div>
    <w:div w:id="1825778411">
      <w:bodyDiv w:val="1"/>
      <w:marLeft w:val="0"/>
      <w:marRight w:val="0"/>
      <w:marTop w:val="0"/>
      <w:marBottom w:val="0"/>
      <w:divBdr>
        <w:top w:val="none" w:sz="0" w:space="0" w:color="auto"/>
        <w:left w:val="none" w:sz="0" w:space="0" w:color="auto"/>
        <w:bottom w:val="none" w:sz="0" w:space="0" w:color="auto"/>
        <w:right w:val="none" w:sz="0" w:space="0" w:color="auto"/>
      </w:divBdr>
    </w:div>
    <w:div w:id="1918780222">
      <w:bodyDiv w:val="1"/>
      <w:marLeft w:val="0"/>
      <w:marRight w:val="0"/>
      <w:marTop w:val="0"/>
      <w:marBottom w:val="0"/>
      <w:divBdr>
        <w:top w:val="none" w:sz="0" w:space="0" w:color="auto"/>
        <w:left w:val="none" w:sz="0" w:space="0" w:color="auto"/>
        <w:bottom w:val="none" w:sz="0" w:space="0" w:color="auto"/>
        <w:right w:val="none" w:sz="0" w:space="0" w:color="auto"/>
      </w:divBdr>
    </w:div>
    <w:div w:id="19747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encrypted-tbn0.gstatic.com/images?q=tbn:ANd9GcRSnLv-gS2poc3bbmxZiLgjeLL59UrpLFbvGa_tw-Mv1Ru7llh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E0C07049CFAF44A49D6CC2B39AB254" ma:contentTypeVersion="9" ma:contentTypeDescription="Create a new document." ma:contentTypeScope="" ma:versionID="1be51c6fad7b27f5b155d94ae8dc0d64">
  <xsd:schema xmlns:xsd="http://www.w3.org/2001/XMLSchema" xmlns:xs="http://www.w3.org/2001/XMLSchema" xmlns:p="http://schemas.microsoft.com/office/2006/metadata/properties" xmlns:ns3="978b45e3-6e75-4ae8-96ec-0b92e59a880d" targetNamespace="http://schemas.microsoft.com/office/2006/metadata/properties" ma:root="true" ma:fieldsID="4dc8b3715080de74e6604cdd624c07a5" ns3:_="">
    <xsd:import namespace="978b45e3-6e75-4ae8-96ec-0b92e59a88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45e3-6e75-4ae8-96ec-0b92e59a8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E2948-E6E3-47B9-801C-649F0B5B7257}">
  <ds:schemaRefs>
    <ds:schemaRef ds:uri="http://schemas.microsoft.com/sharepoint/v3/contenttype/forms"/>
  </ds:schemaRefs>
</ds:datastoreItem>
</file>

<file path=customXml/itemProps2.xml><?xml version="1.0" encoding="utf-8"?>
<ds:datastoreItem xmlns:ds="http://schemas.openxmlformats.org/officeDocument/2006/customXml" ds:itemID="{EBA32854-DB5E-4EEA-BB01-8C55F356E2D9}">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978b45e3-6e75-4ae8-96ec-0b92e59a880d"/>
    <ds:schemaRef ds:uri="http://www.w3.org/XML/1998/namespace"/>
  </ds:schemaRefs>
</ds:datastoreItem>
</file>

<file path=customXml/itemProps3.xml><?xml version="1.0" encoding="utf-8"?>
<ds:datastoreItem xmlns:ds="http://schemas.openxmlformats.org/officeDocument/2006/customXml" ds:itemID="{1BD155EC-CFE6-429E-A87D-49C1CC3A6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45e3-6e75-4ae8-96ec-0b92e59a8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1EA79-0468-4C7C-A97C-5A2B278C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2533</Words>
  <Characters>14444</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Kendall</dc:creator>
  <cp:keywords/>
  <dc:description/>
  <cp:lastModifiedBy>Liz Kendall</cp:lastModifiedBy>
  <cp:revision>2</cp:revision>
  <dcterms:created xsi:type="dcterms:W3CDTF">2020-05-14T09:16:00Z</dcterms:created>
  <dcterms:modified xsi:type="dcterms:W3CDTF">2020-05-14T09:16:00Z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0x01010028E0C07049CFAF44A49D6CC2B39AB254</vt:lpwstr>
  </property>
</Properties>
</file>